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8F9BA" w14:textId="77777777" w:rsidR="00880967" w:rsidRDefault="00000000" w:rsidP="008C1EEF">
      <w:pPr>
        <w:spacing w:after="0"/>
      </w:pPr>
      <w:r>
        <w:rPr>
          <w:noProof/>
        </w:rPr>
        <w:object w:dxaOrig="1440" w:dyaOrig="1440" w14:anchorId="44B417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13.8pt;width:78.75pt;height:78pt;z-index:-251658752;mso-position-horizontal:center">
            <v:imagedata r:id="rId9" o:title=""/>
          </v:shape>
          <o:OLEObject Type="Embed" ProgID="Word.Picture.8" ShapeID="_x0000_s1026" DrawAspect="Content" ObjectID="_1822117544" r:id="rId10"/>
        </w:object>
      </w:r>
    </w:p>
    <w:p w14:paraId="2B0140FE" w14:textId="77777777" w:rsidR="00880967" w:rsidRDefault="00880967" w:rsidP="009F4EEB"/>
    <w:p w14:paraId="6A2723BE" w14:textId="77777777" w:rsidR="00880967" w:rsidRDefault="00880967" w:rsidP="009F4EEB"/>
    <w:p w14:paraId="7A931732" w14:textId="77777777" w:rsidR="00880967" w:rsidRDefault="00B93050" w:rsidP="009F4EEB">
      <w:pPr>
        <w:spacing w:after="0" w:line="240" w:lineRule="auto"/>
        <w:jc w:val="center"/>
        <w:outlineLvl w:val="0"/>
        <w:rPr>
          <w:rFonts w:asciiTheme="minorHAnsi" w:eastAsia="Times New Roman" w:hAnsiTheme="minorHAnsi" w:cs="Arial"/>
          <w:b/>
          <w:sz w:val="24"/>
          <w:szCs w:val="24"/>
        </w:rPr>
      </w:pPr>
      <w:r>
        <w:rPr>
          <w:rFonts w:asciiTheme="minorHAnsi" w:eastAsia="Times New Roman" w:hAnsiTheme="minorHAnsi" w:cs="Arial"/>
          <w:b/>
          <w:sz w:val="24"/>
          <w:szCs w:val="24"/>
        </w:rPr>
        <w:t xml:space="preserve">SURPLUS </w:t>
      </w:r>
      <w:r w:rsidR="004E4B0D">
        <w:rPr>
          <w:rFonts w:asciiTheme="minorHAnsi" w:eastAsia="Times New Roman" w:hAnsiTheme="minorHAnsi" w:cs="Arial"/>
          <w:b/>
          <w:sz w:val="24"/>
          <w:szCs w:val="24"/>
        </w:rPr>
        <w:t>SALE RESULTS</w:t>
      </w:r>
      <w:r w:rsidR="00880967" w:rsidRPr="00ED6EA3">
        <w:rPr>
          <w:rFonts w:asciiTheme="minorHAnsi" w:eastAsia="Times New Roman" w:hAnsiTheme="minorHAnsi" w:cs="Arial"/>
          <w:b/>
          <w:sz w:val="24"/>
          <w:szCs w:val="24"/>
        </w:rPr>
        <w:t xml:space="preserve"> </w:t>
      </w:r>
    </w:p>
    <w:p w14:paraId="77EDDDEF" w14:textId="290F0CC0" w:rsidR="00880967" w:rsidRPr="00ED6EA3" w:rsidRDefault="00F654F0" w:rsidP="009F4EEB">
      <w:pPr>
        <w:spacing w:after="0" w:line="240" w:lineRule="auto"/>
        <w:jc w:val="center"/>
        <w:outlineLvl w:val="0"/>
        <w:rPr>
          <w:rFonts w:asciiTheme="minorHAnsi" w:eastAsia="Times New Roman" w:hAnsiTheme="minorHAnsi" w:cs="Arial"/>
          <w:b/>
          <w:sz w:val="24"/>
          <w:szCs w:val="24"/>
        </w:rPr>
      </w:pPr>
      <w:r>
        <w:rPr>
          <w:rFonts w:asciiTheme="minorHAnsi" w:eastAsia="Times New Roman" w:hAnsiTheme="minorHAnsi" w:cs="Arial"/>
          <w:b/>
          <w:sz w:val="24"/>
          <w:szCs w:val="24"/>
        </w:rPr>
        <w:t>JANUARY 23, 2024</w:t>
      </w:r>
    </w:p>
    <w:p w14:paraId="7B6814EE" w14:textId="77777777" w:rsidR="00880967" w:rsidRDefault="00880967" w:rsidP="004C09BA">
      <w:pPr>
        <w:spacing w:after="0" w:line="240" w:lineRule="auto"/>
        <w:jc w:val="center"/>
        <w:rPr>
          <w:rFonts w:asciiTheme="minorHAnsi" w:eastAsia="Times New Roman" w:hAnsiTheme="minorHAnsi" w:cs="Arial"/>
          <w:b/>
          <w:sz w:val="24"/>
          <w:szCs w:val="24"/>
        </w:rPr>
      </w:pPr>
      <w:r w:rsidRPr="00ED6EA3">
        <w:rPr>
          <w:rFonts w:asciiTheme="minorHAnsi" w:eastAsia="Times New Roman" w:hAnsiTheme="minorHAnsi" w:cs="Arial"/>
          <w:b/>
          <w:sz w:val="24"/>
          <w:szCs w:val="24"/>
        </w:rPr>
        <w:t>CITY OF DALLAS</w:t>
      </w:r>
    </w:p>
    <w:p w14:paraId="62F7D915" w14:textId="77777777" w:rsidR="004C09BA" w:rsidRPr="00ED6EA3" w:rsidRDefault="004C09BA" w:rsidP="004C09BA">
      <w:pPr>
        <w:spacing w:after="0" w:line="240" w:lineRule="auto"/>
        <w:jc w:val="center"/>
        <w:rPr>
          <w:rFonts w:asciiTheme="minorHAnsi" w:eastAsia="Times New Roman" w:hAnsiTheme="minorHAnsi" w:cs="Arial"/>
          <w:b/>
          <w:sz w:val="24"/>
          <w:szCs w:val="24"/>
        </w:rPr>
      </w:pPr>
    </w:p>
    <w:p w14:paraId="594FE6C0" w14:textId="77777777" w:rsidR="00880967" w:rsidRPr="00D10DF1" w:rsidRDefault="00880967" w:rsidP="004C09BA">
      <w:pPr>
        <w:spacing w:after="0" w:line="240" w:lineRule="auto"/>
        <w:jc w:val="both"/>
        <w:rPr>
          <w:rFonts w:asciiTheme="minorHAnsi" w:eastAsia="Times New Roman" w:hAnsiTheme="minorHAnsi" w:cs="Arial"/>
          <w:sz w:val="24"/>
          <w:szCs w:val="24"/>
        </w:rPr>
      </w:pPr>
      <w:r w:rsidRPr="00D10DF1">
        <w:rPr>
          <w:rFonts w:asciiTheme="minorHAnsi" w:eastAsia="Times New Roman" w:hAnsiTheme="minorHAnsi" w:cs="Arial"/>
          <w:sz w:val="24"/>
          <w:szCs w:val="24"/>
        </w:rPr>
        <w:t>The City of Dallas</w:t>
      </w:r>
      <w:r w:rsidR="00DB4743" w:rsidRPr="00D10DF1">
        <w:rPr>
          <w:rFonts w:asciiTheme="minorHAnsi" w:eastAsia="Times New Roman" w:hAnsiTheme="minorHAnsi" w:cs="Arial"/>
          <w:sz w:val="24"/>
          <w:szCs w:val="24"/>
        </w:rPr>
        <w:t xml:space="preserve"> </w:t>
      </w:r>
      <w:r w:rsidRPr="00D10DF1">
        <w:rPr>
          <w:rFonts w:asciiTheme="minorHAnsi" w:eastAsia="Times New Roman" w:hAnsiTheme="minorHAnsi" w:cs="Arial"/>
          <w:sz w:val="24"/>
          <w:szCs w:val="24"/>
        </w:rPr>
        <w:t>will</w:t>
      </w:r>
      <w:r w:rsidR="003C4071" w:rsidRPr="00D10DF1">
        <w:rPr>
          <w:rFonts w:asciiTheme="minorHAnsi" w:eastAsia="Times New Roman" w:hAnsiTheme="minorHAnsi" w:cs="Arial"/>
          <w:sz w:val="24"/>
          <w:szCs w:val="24"/>
        </w:rPr>
        <w:t xml:space="preserve"> accept bids for </w:t>
      </w:r>
      <w:r w:rsidRPr="00D10DF1">
        <w:rPr>
          <w:rFonts w:asciiTheme="minorHAnsi" w:eastAsia="Times New Roman" w:hAnsiTheme="minorHAnsi" w:cs="Arial"/>
          <w:sz w:val="24"/>
          <w:szCs w:val="24"/>
        </w:rPr>
        <w:t>the following propert</w:t>
      </w:r>
      <w:r w:rsidR="00C82B6E" w:rsidRPr="00D10DF1">
        <w:rPr>
          <w:rFonts w:asciiTheme="minorHAnsi" w:eastAsia="Times New Roman" w:hAnsiTheme="minorHAnsi" w:cs="Arial"/>
          <w:sz w:val="24"/>
          <w:szCs w:val="24"/>
        </w:rPr>
        <w:t>y</w:t>
      </w:r>
      <w:r w:rsidRPr="00D10DF1">
        <w:rPr>
          <w:rFonts w:asciiTheme="minorHAnsi" w:eastAsia="Times New Roman" w:hAnsiTheme="minorHAnsi" w:cs="Arial"/>
          <w:sz w:val="24"/>
          <w:szCs w:val="24"/>
        </w:rPr>
        <w:t xml:space="preserve"> </w:t>
      </w:r>
      <w:r w:rsidR="00C82B6E" w:rsidRPr="00D10DF1">
        <w:rPr>
          <w:rFonts w:asciiTheme="minorHAnsi" w:eastAsia="Times New Roman" w:hAnsiTheme="minorHAnsi" w:cs="Arial"/>
          <w:sz w:val="24"/>
          <w:szCs w:val="24"/>
        </w:rPr>
        <w:t>for sale by public auction pursuant to Section 253.008 and Section 272.001 of the Texas Local Government Code</w:t>
      </w:r>
      <w:r w:rsidRPr="00D10DF1">
        <w:rPr>
          <w:rFonts w:asciiTheme="minorHAnsi" w:eastAsia="Times New Roman" w:hAnsiTheme="minorHAnsi" w:cs="Arial"/>
          <w:sz w:val="24"/>
          <w:szCs w:val="24"/>
        </w:rPr>
        <w:t>.</w:t>
      </w:r>
    </w:p>
    <w:p w14:paraId="695431B5" w14:textId="77777777" w:rsidR="00880967" w:rsidRPr="00D10DF1" w:rsidRDefault="00880967" w:rsidP="004C09BA">
      <w:pPr>
        <w:spacing w:after="0" w:line="240" w:lineRule="auto"/>
        <w:jc w:val="both"/>
        <w:rPr>
          <w:rFonts w:asciiTheme="minorHAnsi" w:eastAsia="Times New Roman" w:hAnsiTheme="minorHAnsi" w:cs="Arial"/>
          <w:sz w:val="24"/>
          <w:szCs w:val="24"/>
        </w:rPr>
      </w:pPr>
    </w:p>
    <w:p w14:paraId="5E03E46A" w14:textId="4943330C" w:rsidR="00880967" w:rsidRPr="00ED6EA3" w:rsidRDefault="00AE4817" w:rsidP="009F4EEB">
      <w:pPr>
        <w:jc w:val="both"/>
        <w:rPr>
          <w:rFonts w:asciiTheme="minorHAnsi" w:eastAsia="Times New Roman" w:hAnsiTheme="minorHAnsi" w:cs="Arial"/>
          <w:b/>
          <w:sz w:val="24"/>
          <w:szCs w:val="24"/>
          <w:u w:val="single"/>
        </w:rPr>
      </w:pPr>
      <w:r>
        <w:rPr>
          <w:rFonts w:asciiTheme="minorHAnsi" w:eastAsia="Times New Roman" w:hAnsiTheme="minorHAnsi" w:cs="Arial"/>
          <w:b/>
          <w:sz w:val="24"/>
          <w:szCs w:val="24"/>
          <w:u w:val="single"/>
        </w:rPr>
        <w:t>UN</w:t>
      </w:r>
      <w:r w:rsidR="00880967" w:rsidRPr="00ED6EA3">
        <w:rPr>
          <w:rFonts w:asciiTheme="minorHAnsi" w:eastAsia="Times New Roman" w:hAnsiTheme="minorHAnsi" w:cs="Arial"/>
          <w:b/>
          <w:sz w:val="24"/>
          <w:szCs w:val="24"/>
          <w:u w:val="single"/>
        </w:rPr>
        <w:t>IMPROVED PROPERTIES</w:t>
      </w:r>
    </w:p>
    <w:tbl>
      <w:tblPr>
        <w:tblStyle w:val="TableGrid"/>
        <w:tblW w:w="10615" w:type="dxa"/>
        <w:tblLayout w:type="fixed"/>
        <w:tblLook w:val="04A0" w:firstRow="1" w:lastRow="0" w:firstColumn="1" w:lastColumn="0" w:noHBand="0" w:noVBand="1"/>
      </w:tblPr>
      <w:tblGrid>
        <w:gridCol w:w="4045"/>
        <w:gridCol w:w="2250"/>
        <w:gridCol w:w="4320"/>
      </w:tblGrid>
      <w:tr w:rsidR="00C82B6E" w:rsidRPr="00240C9F" w14:paraId="135F6DA8" w14:textId="77777777" w:rsidTr="00183707">
        <w:trPr>
          <w:trHeight w:val="215"/>
        </w:trPr>
        <w:tc>
          <w:tcPr>
            <w:tcW w:w="4045" w:type="dxa"/>
            <w:shd w:val="clear" w:color="auto" w:fill="D9D9D9" w:themeFill="background1" w:themeFillShade="D9"/>
            <w:vAlign w:val="center"/>
          </w:tcPr>
          <w:p w14:paraId="565E936B" w14:textId="77777777" w:rsidR="00C82B6E" w:rsidRPr="00ED6EA3" w:rsidRDefault="00C82B6E" w:rsidP="009F4EEB">
            <w:pPr>
              <w:jc w:val="center"/>
              <w:rPr>
                <w:rFonts w:asciiTheme="minorHAnsi" w:hAnsiTheme="minorHAnsi" w:cs="Arial"/>
                <w:b/>
                <w:sz w:val="20"/>
                <w:szCs w:val="20"/>
              </w:rPr>
            </w:pPr>
            <w:r w:rsidRPr="00ED6EA3">
              <w:rPr>
                <w:rFonts w:asciiTheme="minorHAnsi" w:hAnsiTheme="minorHAnsi" w:cs="Arial"/>
                <w:b/>
                <w:sz w:val="20"/>
                <w:szCs w:val="20"/>
              </w:rPr>
              <w:t>STREET ADDRESS</w:t>
            </w:r>
          </w:p>
        </w:tc>
        <w:tc>
          <w:tcPr>
            <w:tcW w:w="2250" w:type="dxa"/>
            <w:shd w:val="clear" w:color="auto" w:fill="D9D9D9" w:themeFill="background1" w:themeFillShade="D9"/>
          </w:tcPr>
          <w:p w14:paraId="054A52B5" w14:textId="77777777" w:rsidR="00C82B6E" w:rsidRDefault="00C82B6E" w:rsidP="0006387A">
            <w:pPr>
              <w:jc w:val="center"/>
              <w:rPr>
                <w:rFonts w:asciiTheme="minorHAnsi" w:hAnsiTheme="minorHAnsi" w:cs="Arial"/>
                <w:b/>
                <w:sz w:val="20"/>
                <w:szCs w:val="20"/>
              </w:rPr>
            </w:pPr>
            <w:r>
              <w:rPr>
                <w:rFonts w:asciiTheme="minorHAnsi" w:hAnsiTheme="minorHAnsi" w:cs="Arial"/>
                <w:b/>
                <w:sz w:val="20"/>
                <w:szCs w:val="20"/>
              </w:rPr>
              <w:t>HIGH BID AMOUNT</w:t>
            </w:r>
          </w:p>
        </w:tc>
        <w:tc>
          <w:tcPr>
            <w:tcW w:w="4320" w:type="dxa"/>
            <w:shd w:val="clear" w:color="auto" w:fill="D9D9D9" w:themeFill="background1" w:themeFillShade="D9"/>
            <w:vAlign w:val="center"/>
          </w:tcPr>
          <w:p w14:paraId="0F538D46" w14:textId="77777777" w:rsidR="00C82B6E" w:rsidRPr="00ED6EA3" w:rsidRDefault="00C82B6E" w:rsidP="0006387A">
            <w:pPr>
              <w:jc w:val="center"/>
              <w:rPr>
                <w:rFonts w:asciiTheme="minorHAnsi" w:hAnsiTheme="minorHAnsi" w:cs="Arial"/>
                <w:b/>
                <w:sz w:val="20"/>
                <w:szCs w:val="20"/>
              </w:rPr>
            </w:pPr>
            <w:r>
              <w:rPr>
                <w:rFonts w:asciiTheme="minorHAnsi" w:hAnsiTheme="minorHAnsi" w:cs="Arial"/>
                <w:b/>
                <w:sz w:val="20"/>
                <w:szCs w:val="20"/>
              </w:rPr>
              <w:t>HIGH BIDDER</w:t>
            </w:r>
          </w:p>
        </w:tc>
      </w:tr>
      <w:tr w:rsidR="000513FD" w14:paraId="74073B81" w14:textId="77777777" w:rsidTr="00183707">
        <w:trPr>
          <w:trHeight w:hRule="exact" w:val="523"/>
        </w:trPr>
        <w:tc>
          <w:tcPr>
            <w:tcW w:w="4045" w:type="dxa"/>
            <w:vAlign w:val="center"/>
          </w:tcPr>
          <w:p w14:paraId="4E012A86" w14:textId="78128942" w:rsidR="000513FD" w:rsidRDefault="001C45ED" w:rsidP="00C82B6E">
            <w:pPr>
              <w:jc w:val="center"/>
              <w:rPr>
                <w:noProof/>
              </w:rPr>
            </w:pPr>
            <w:r>
              <w:rPr>
                <w:noProof/>
              </w:rPr>
              <w:t>1431 RENNER DR</w:t>
            </w:r>
          </w:p>
        </w:tc>
        <w:tc>
          <w:tcPr>
            <w:tcW w:w="2250" w:type="dxa"/>
            <w:vAlign w:val="center"/>
          </w:tcPr>
          <w:p w14:paraId="1DC9394A" w14:textId="0DF42BB1" w:rsidR="000513FD" w:rsidRPr="00D10DF1" w:rsidRDefault="000513FD" w:rsidP="000513FD">
            <w:pPr>
              <w:jc w:val="center"/>
            </w:pPr>
            <w:r>
              <w:t>$</w:t>
            </w:r>
            <w:r w:rsidR="00DC47D5">
              <w:t>52,500</w:t>
            </w:r>
          </w:p>
        </w:tc>
        <w:tc>
          <w:tcPr>
            <w:tcW w:w="4320" w:type="dxa"/>
            <w:vAlign w:val="center"/>
          </w:tcPr>
          <w:p w14:paraId="4BA780DB" w14:textId="52F9F539" w:rsidR="000513FD" w:rsidRDefault="00C1654F" w:rsidP="00C925B1">
            <w:pPr>
              <w:jc w:val="center"/>
            </w:pPr>
            <w:r>
              <w:t>ANDOR PROPERTIES LLC</w:t>
            </w:r>
          </w:p>
        </w:tc>
      </w:tr>
      <w:tr w:rsidR="000513FD" w14:paraId="6BC01132" w14:textId="77777777" w:rsidTr="00183707">
        <w:trPr>
          <w:trHeight w:hRule="exact" w:val="523"/>
        </w:trPr>
        <w:tc>
          <w:tcPr>
            <w:tcW w:w="4045" w:type="dxa"/>
            <w:vAlign w:val="center"/>
          </w:tcPr>
          <w:p w14:paraId="5482BDEC" w14:textId="3AD89460" w:rsidR="000513FD" w:rsidRDefault="001C45ED" w:rsidP="000513FD">
            <w:pPr>
              <w:jc w:val="center"/>
              <w:rPr>
                <w:noProof/>
              </w:rPr>
            </w:pPr>
            <w:r>
              <w:rPr>
                <w:noProof/>
              </w:rPr>
              <w:t>2732 ROGERS ST</w:t>
            </w:r>
          </w:p>
        </w:tc>
        <w:tc>
          <w:tcPr>
            <w:tcW w:w="2250" w:type="dxa"/>
            <w:vAlign w:val="center"/>
          </w:tcPr>
          <w:p w14:paraId="36BCDC87" w14:textId="405A98A5" w:rsidR="000513FD" w:rsidRPr="00D10DF1" w:rsidRDefault="002C1AA2" w:rsidP="00C925B1">
            <w:pPr>
              <w:jc w:val="center"/>
            </w:pPr>
            <w:r>
              <w:t>$</w:t>
            </w:r>
            <w:r w:rsidR="000C52E0">
              <w:t>1,</w:t>
            </w:r>
            <w:r>
              <w:t>000</w:t>
            </w:r>
          </w:p>
        </w:tc>
        <w:tc>
          <w:tcPr>
            <w:tcW w:w="4320" w:type="dxa"/>
            <w:vAlign w:val="center"/>
          </w:tcPr>
          <w:p w14:paraId="06650010" w14:textId="6EE17B3A" w:rsidR="000513FD" w:rsidRDefault="000C52E0" w:rsidP="00C925B1">
            <w:pPr>
              <w:jc w:val="center"/>
            </w:pPr>
            <w:r>
              <w:t>D.</w:t>
            </w:r>
            <w:r w:rsidR="00C1654F">
              <w:t>YUFEH</w:t>
            </w:r>
          </w:p>
        </w:tc>
      </w:tr>
      <w:tr w:rsidR="000513FD" w14:paraId="1EDCD774" w14:textId="77777777" w:rsidTr="00183707">
        <w:trPr>
          <w:trHeight w:hRule="exact" w:val="523"/>
        </w:trPr>
        <w:tc>
          <w:tcPr>
            <w:tcW w:w="4045" w:type="dxa"/>
            <w:vAlign w:val="center"/>
          </w:tcPr>
          <w:p w14:paraId="0D1333BB" w14:textId="29D842ED" w:rsidR="000513FD" w:rsidRDefault="00BB7530" w:rsidP="00C82B6E">
            <w:pPr>
              <w:jc w:val="center"/>
              <w:rPr>
                <w:noProof/>
              </w:rPr>
            </w:pPr>
            <w:r>
              <w:rPr>
                <w:noProof/>
              </w:rPr>
              <w:t>600 TURNER AVE</w:t>
            </w:r>
          </w:p>
        </w:tc>
        <w:tc>
          <w:tcPr>
            <w:tcW w:w="2250" w:type="dxa"/>
            <w:vAlign w:val="center"/>
          </w:tcPr>
          <w:p w14:paraId="34B45431" w14:textId="377E569D" w:rsidR="000513FD" w:rsidRPr="00D10DF1" w:rsidRDefault="002C1AA2" w:rsidP="00C925B1">
            <w:pPr>
              <w:jc w:val="center"/>
            </w:pPr>
            <w:r>
              <w:t>$</w:t>
            </w:r>
            <w:r w:rsidR="00DC47D5">
              <w:t>90,000</w:t>
            </w:r>
          </w:p>
        </w:tc>
        <w:tc>
          <w:tcPr>
            <w:tcW w:w="4320" w:type="dxa"/>
            <w:vAlign w:val="center"/>
          </w:tcPr>
          <w:p w14:paraId="050EABAE" w14:textId="0B9CDEA9" w:rsidR="000513FD" w:rsidRDefault="00DC47D5" w:rsidP="00C925B1">
            <w:pPr>
              <w:jc w:val="center"/>
            </w:pPr>
            <w:r>
              <w:t>ARHAM LAND HOLDINGS LLC</w:t>
            </w:r>
          </w:p>
        </w:tc>
      </w:tr>
    </w:tbl>
    <w:p w14:paraId="6620721B" w14:textId="77777777" w:rsidR="00880967" w:rsidRPr="006A3E06" w:rsidRDefault="00880967" w:rsidP="00915985">
      <w:pPr>
        <w:spacing w:after="0"/>
        <w:ind w:hanging="90"/>
        <w:rPr>
          <w:rFonts w:ascii="Arial" w:eastAsia="Times New Roman" w:hAnsi="Arial" w:cs="Arial"/>
          <w:b/>
          <w:sz w:val="20"/>
          <w:szCs w:val="20"/>
          <w:u w:val="single"/>
        </w:rPr>
      </w:pPr>
    </w:p>
    <w:p w14:paraId="05C667A1" w14:textId="77777777" w:rsidR="003C4071" w:rsidRPr="00D10DF1" w:rsidRDefault="00880967" w:rsidP="004C09BA">
      <w:pPr>
        <w:tabs>
          <w:tab w:val="left" w:pos="-720"/>
          <w:tab w:val="left" w:pos="-684"/>
          <w:tab w:val="left" w:pos="-450"/>
        </w:tabs>
        <w:spacing w:after="0" w:line="240" w:lineRule="auto"/>
        <w:ind w:right="86"/>
        <w:jc w:val="both"/>
        <w:rPr>
          <w:rFonts w:asciiTheme="minorHAnsi" w:hAnsiTheme="minorHAnsi" w:cs="Arial"/>
          <w:b/>
          <w:sz w:val="20"/>
          <w:szCs w:val="20"/>
        </w:rPr>
      </w:pPr>
      <w:r w:rsidRPr="00D10DF1">
        <w:rPr>
          <w:rFonts w:asciiTheme="minorHAnsi" w:eastAsia="Times New Roman" w:hAnsiTheme="minorHAnsi"/>
          <w:sz w:val="20"/>
          <w:szCs w:val="20"/>
        </w:rPr>
        <w:t>The land</w:t>
      </w:r>
      <w:r w:rsidR="003C4071" w:rsidRPr="00D10DF1">
        <w:rPr>
          <w:rFonts w:asciiTheme="minorHAnsi" w:eastAsia="Times New Roman" w:hAnsiTheme="minorHAnsi"/>
          <w:sz w:val="20"/>
          <w:szCs w:val="20"/>
        </w:rPr>
        <w:t>(s)</w:t>
      </w:r>
      <w:r w:rsidRPr="00D10DF1">
        <w:rPr>
          <w:rFonts w:asciiTheme="minorHAnsi" w:eastAsia="Times New Roman" w:hAnsiTheme="minorHAnsi"/>
          <w:sz w:val="20"/>
          <w:szCs w:val="20"/>
        </w:rPr>
        <w:t xml:space="preserve"> and any improvement</w:t>
      </w:r>
      <w:r w:rsidR="003C4071" w:rsidRPr="00D10DF1">
        <w:rPr>
          <w:rFonts w:asciiTheme="minorHAnsi" w:eastAsia="Times New Roman" w:hAnsiTheme="minorHAnsi"/>
          <w:sz w:val="20"/>
          <w:szCs w:val="20"/>
        </w:rPr>
        <w:t xml:space="preserve">(s) </w:t>
      </w:r>
      <w:r w:rsidRPr="00D10DF1">
        <w:rPr>
          <w:rFonts w:asciiTheme="minorHAnsi" w:eastAsia="Times New Roman" w:hAnsiTheme="minorHAnsi"/>
          <w:sz w:val="20"/>
          <w:szCs w:val="20"/>
        </w:rPr>
        <w:t>described above shall herein be referred to as the “Property”.  The Deed</w:t>
      </w:r>
      <w:r w:rsidR="003C4071" w:rsidRPr="00D10DF1">
        <w:rPr>
          <w:rFonts w:asciiTheme="minorHAnsi" w:eastAsia="Times New Roman" w:hAnsiTheme="minorHAnsi"/>
          <w:sz w:val="20"/>
          <w:szCs w:val="20"/>
        </w:rPr>
        <w:t>, in a form approved</w:t>
      </w:r>
      <w:r w:rsidR="004C09BA" w:rsidRPr="00D10DF1">
        <w:rPr>
          <w:rFonts w:asciiTheme="minorHAnsi" w:eastAsia="Times New Roman" w:hAnsiTheme="minorHAnsi"/>
          <w:sz w:val="20"/>
          <w:szCs w:val="20"/>
        </w:rPr>
        <w:t xml:space="preserve"> </w:t>
      </w:r>
      <w:r w:rsidR="003C4071" w:rsidRPr="00D10DF1">
        <w:rPr>
          <w:rFonts w:asciiTheme="minorHAnsi" w:eastAsia="Times New Roman" w:hAnsiTheme="minorHAnsi"/>
          <w:sz w:val="20"/>
          <w:szCs w:val="20"/>
        </w:rPr>
        <w:t>by the</w:t>
      </w:r>
      <w:r w:rsidR="00D76937" w:rsidRPr="00D10DF1">
        <w:rPr>
          <w:rFonts w:asciiTheme="minorHAnsi" w:eastAsia="Times New Roman" w:hAnsiTheme="minorHAnsi"/>
          <w:sz w:val="20"/>
          <w:szCs w:val="20"/>
        </w:rPr>
        <w:t xml:space="preserve"> </w:t>
      </w:r>
      <w:r w:rsidR="003C4071" w:rsidRPr="00D10DF1">
        <w:rPr>
          <w:rFonts w:asciiTheme="minorHAnsi" w:eastAsia="Times New Roman" w:hAnsiTheme="minorHAnsi"/>
          <w:sz w:val="20"/>
          <w:szCs w:val="20"/>
        </w:rPr>
        <w:t>City Attorney,</w:t>
      </w:r>
      <w:r w:rsidRPr="00D10DF1">
        <w:rPr>
          <w:rFonts w:asciiTheme="minorHAnsi" w:eastAsia="Times New Roman" w:hAnsiTheme="minorHAnsi"/>
          <w:sz w:val="20"/>
          <w:szCs w:val="20"/>
        </w:rPr>
        <w:t xml:space="preserve"> will contain no warranties of any kind. The </w:t>
      </w:r>
      <w:proofErr w:type="gramStart"/>
      <w:r w:rsidRPr="00D10DF1">
        <w:rPr>
          <w:rFonts w:asciiTheme="minorHAnsi" w:eastAsia="Times New Roman" w:hAnsiTheme="minorHAnsi"/>
          <w:sz w:val="20"/>
          <w:szCs w:val="20"/>
        </w:rPr>
        <w:t>City</w:t>
      </w:r>
      <w:proofErr w:type="gramEnd"/>
      <w:r w:rsidRPr="00D10DF1">
        <w:rPr>
          <w:rFonts w:asciiTheme="minorHAnsi" w:eastAsia="Times New Roman" w:hAnsiTheme="minorHAnsi"/>
          <w:sz w:val="20"/>
          <w:szCs w:val="20"/>
        </w:rPr>
        <w:t xml:space="preserve"> will not provide a Title Policy.</w:t>
      </w:r>
      <w:r w:rsidR="00966B98" w:rsidRPr="00D10DF1">
        <w:rPr>
          <w:rFonts w:asciiTheme="minorHAnsi" w:eastAsia="Times New Roman" w:hAnsiTheme="minorHAnsi"/>
          <w:sz w:val="20"/>
          <w:szCs w:val="20"/>
        </w:rPr>
        <w:t xml:space="preserve"> The Property</w:t>
      </w:r>
      <w:r w:rsidR="00D10DF1" w:rsidRPr="00D10DF1">
        <w:rPr>
          <w:rFonts w:asciiTheme="minorHAnsi" w:eastAsia="Times New Roman" w:hAnsiTheme="minorHAnsi"/>
          <w:sz w:val="20"/>
          <w:szCs w:val="20"/>
        </w:rPr>
        <w:t xml:space="preserve"> is to be sold: a) by a Deed in a form approved by the City Attorney,</w:t>
      </w:r>
      <w:r w:rsidR="00966B98" w:rsidRPr="00D10DF1">
        <w:rPr>
          <w:rFonts w:asciiTheme="minorHAnsi" w:eastAsia="Times New Roman" w:hAnsiTheme="minorHAnsi"/>
          <w:sz w:val="20"/>
          <w:szCs w:val="20"/>
        </w:rPr>
        <w:t xml:space="preserve"> with</w:t>
      </w:r>
      <w:r w:rsidR="00D76937" w:rsidRPr="00D10DF1">
        <w:rPr>
          <w:rFonts w:asciiTheme="minorHAnsi" w:eastAsia="Times New Roman" w:hAnsiTheme="minorHAnsi"/>
          <w:sz w:val="20"/>
          <w:szCs w:val="20"/>
        </w:rPr>
        <w:t xml:space="preserve"> </w:t>
      </w:r>
      <w:r w:rsidR="003C4071" w:rsidRPr="00D10DF1">
        <w:rPr>
          <w:rFonts w:asciiTheme="minorHAnsi" w:hAnsiTheme="minorHAnsi" w:cs="Arial"/>
          <w:sz w:val="20"/>
          <w:szCs w:val="20"/>
        </w:rPr>
        <w:t xml:space="preserve">mineral reservation, in a form approved by the City Attorney; b) subject to the terms, covenants, conditions, reservations, restrictions and exceptions set forth in the authorizing Dallas City Council Resolution, including without limitation the following;  </w:t>
      </w:r>
      <w:proofErr w:type="spellStart"/>
      <w:r w:rsidR="003C4071" w:rsidRPr="00D10DF1">
        <w:rPr>
          <w:rFonts w:asciiTheme="minorHAnsi" w:hAnsiTheme="minorHAnsi" w:cs="Arial"/>
          <w:sz w:val="20"/>
          <w:szCs w:val="20"/>
        </w:rPr>
        <w:t>i</w:t>
      </w:r>
      <w:proofErr w:type="spellEnd"/>
      <w:r w:rsidR="003C4071" w:rsidRPr="00D10DF1">
        <w:rPr>
          <w:rFonts w:asciiTheme="minorHAnsi" w:hAnsiTheme="minorHAnsi" w:cs="Arial"/>
          <w:sz w:val="20"/>
          <w:szCs w:val="20"/>
        </w:rPr>
        <w:t xml:space="preserve">) any and all visible and apparent easements and encroachments, whether of record or not; ii) any and all covenants, conditions, reservations, restrictions, exceptions, easements, rights-of-way, mineral interests, mineral leases, or other instruments of record and applicable to the Property or any part thereof; and iii) standby fees, taxes and assessments, if any, by any taxing authority for the year of closing and subsequent years and assessments by any taxing authority for prior years due to changes in land usage or ownership, the payment of said standby fees, taxes and assessments being assumed by the purchaser; c) subject to a restriction prohibiting the placement of industrialized housing on all properties located in residential zoned districts; and d) strictly on an </w:t>
      </w:r>
      <w:r w:rsidR="003C4071" w:rsidRPr="00D10DF1">
        <w:rPr>
          <w:rFonts w:asciiTheme="minorHAnsi" w:hAnsiTheme="minorHAnsi" w:cs="Arial"/>
          <w:b/>
          <w:sz w:val="20"/>
          <w:szCs w:val="20"/>
        </w:rPr>
        <w:t xml:space="preserve">“AS IS, WHERE IS, WITH ALL FAULTS” </w:t>
      </w:r>
      <w:r w:rsidR="003C4071" w:rsidRPr="00D10DF1">
        <w:rPr>
          <w:rFonts w:asciiTheme="minorHAnsi" w:hAnsiTheme="minorHAnsi" w:cs="Arial"/>
          <w:sz w:val="20"/>
          <w:szCs w:val="20"/>
        </w:rPr>
        <w:t>basis, to the maximum extent permitted by</w:t>
      </w:r>
      <w:r w:rsidR="004C09BA" w:rsidRPr="00D10DF1">
        <w:rPr>
          <w:rFonts w:asciiTheme="minorHAnsi" w:hAnsiTheme="minorHAnsi" w:cs="Arial"/>
          <w:sz w:val="20"/>
          <w:szCs w:val="20"/>
        </w:rPr>
        <w:t xml:space="preserve"> </w:t>
      </w:r>
      <w:r w:rsidR="006A3E06" w:rsidRPr="00D10DF1">
        <w:rPr>
          <w:rFonts w:asciiTheme="minorHAnsi" w:hAnsiTheme="minorHAnsi" w:cs="Arial"/>
          <w:sz w:val="20"/>
          <w:szCs w:val="20"/>
        </w:rPr>
        <w:t>l</w:t>
      </w:r>
      <w:r w:rsidR="003C4071" w:rsidRPr="00D10DF1">
        <w:rPr>
          <w:rFonts w:asciiTheme="minorHAnsi" w:hAnsiTheme="minorHAnsi" w:cs="Arial"/>
          <w:sz w:val="20"/>
          <w:szCs w:val="20"/>
        </w:rPr>
        <w:t>aw.</w:t>
      </w:r>
      <w:r w:rsidR="003C4071" w:rsidRPr="00D10DF1">
        <w:rPr>
          <w:rFonts w:asciiTheme="minorHAnsi" w:hAnsiTheme="minorHAnsi" w:cs="Arial"/>
          <w:b/>
          <w:sz w:val="20"/>
          <w:szCs w:val="20"/>
        </w:rPr>
        <w:t xml:space="preserve"> </w:t>
      </w:r>
    </w:p>
    <w:p w14:paraId="27823B98" w14:textId="77777777" w:rsidR="00915985" w:rsidRPr="00D10DF1" w:rsidRDefault="00915985" w:rsidP="004C09BA">
      <w:pPr>
        <w:tabs>
          <w:tab w:val="left" w:pos="-720"/>
          <w:tab w:val="left" w:pos="-684"/>
          <w:tab w:val="left" w:pos="-450"/>
        </w:tabs>
        <w:spacing w:after="0" w:line="240" w:lineRule="auto"/>
        <w:ind w:left="-450" w:right="-450"/>
        <w:jc w:val="both"/>
        <w:rPr>
          <w:rFonts w:asciiTheme="minorHAnsi" w:eastAsia="Times New Roman" w:hAnsiTheme="minorHAnsi" w:cs="Arial"/>
          <w:b/>
          <w:sz w:val="20"/>
          <w:szCs w:val="20"/>
        </w:rPr>
      </w:pPr>
    </w:p>
    <w:p w14:paraId="4A350139" w14:textId="77777777" w:rsidR="00880967" w:rsidRPr="00D10DF1" w:rsidRDefault="00880967" w:rsidP="004C09BA">
      <w:pPr>
        <w:spacing w:after="0" w:line="240" w:lineRule="auto"/>
        <w:ind w:right="72"/>
        <w:jc w:val="both"/>
        <w:rPr>
          <w:rFonts w:asciiTheme="minorHAnsi" w:eastAsia="Times New Roman" w:hAnsiTheme="minorHAnsi"/>
          <w:b/>
          <w:sz w:val="20"/>
          <w:szCs w:val="20"/>
        </w:rPr>
      </w:pPr>
      <w:r w:rsidRPr="00D10DF1">
        <w:rPr>
          <w:rFonts w:asciiTheme="minorHAnsi" w:eastAsia="Times New Roman" w:hAnsiTheme="minorHAnsi"/>
          <w:sz w:val="20"/>
          <w:szCs w:val="20"/>
        </w:rPr>
        <w:t xml:space="preserve">The Property is to be sold </w:t>
      </w:r>
      <w:r w:rsidRPr="00D10DF1">
        <w:rPr>
          <w:rFonts w:asciiTheme="minorHAnsi" w:eastAsia="Times New Roman" w:hAnsiTheme="minorHAnsi"/>
          <w:b/>
          <w:bCs/>
          <w:sz w:val="20"/>
          <w:szCs w:val="20"/>
        </w:rPr>
        <w:t>“as is, where is, with all faults”</w:t>
      </w:r>
      <w:r w:rsidRPr="00D10DF1">
        <w:rPr>
          <w:rFonts w:asciiTheme="minorHAnsi" w:eastAsia="Times New Roman" w:hAnsiTheme="minorHAnsi"/>
          <w:sz w:val="20"/>
          <w:szCs w:val="20"/>
        </w:rPr>
        <w:t>.  The City of Dallas makes no</w:t>
      </w:r>
      <w:r w:rsidR="00915985" w:rsidRPr="00D10DF1">
        <w:rPr>
          <w:rFonts w:asciiTheme="minorHAnsi" w:eastAsia="Times New Roman" w:hAnsiTheme="minorHAnsi"/>
          <w:sz w:val="20"/>
          <w:szCs w:val="20"/>
        </w:rPr>
        <w:t xml:space="preserve"> representation or</w:t>
      </w:r>
      <w:r w:rsidRPr="00D10DF1">
        <w:rPr>
          <w:rFonts w:asciiTheme="minorHAnsi" w:eastAsia="Times New Roman" w:hAnsiTheme="minorHAnsi"/>
          <w:sz w:val="20"/>
          <w:szCs w:val="20"/>
        </w:rPr>
        <w:t xml:space="preserve"> warranty concerning zoning, condition of title, development, or as to whether the advertised Property can be utilized for any purpose.  </w:t>
      </w:r>
      <w:r w:rsidRPr="00D10DF1">
        <w:rPr>
          <w:rFonts w:asciiTheme="minorHAnsi" w:eastAsia="Times New Roman" w:hAnsiTheme="minorHAnsi"/>
          <w:b/>
          <w:sz w:val="20"/>
          <w:szCs w:val="20"/>
        </w:rPr>
        <w:t>It is the responsibility of the bidder(s) to examine all applicable building codes and ordinances to determine if the Property can be used for the purpose(s) desired.</w:t>
      </w:r>
    </w:p>
    <w:p w14:paraId="6E7CBABA" w14:textId="77777777" w:rsidR="00C82B6E" w:rsidRPr="00D10DF1" w:rsidRDefault="00C82B6E" w:rsidP="004C09BA">
      <w:pPr>
        <w:spacing w:after="0" w:line="240" w:lineRule="auto"/>
        <w:ind w:right="72"/>
        <w:jc w:val="both"/>
        <w:rPr>
          <w:rFonts w:asciiTheme="minorHAnsi" w:eastAsia="Times New Roman" w:hAnsiTheme="minorHAnsi"/>
          <w:sz w:val="20"/>
          <w:szCs w:val="20"/>
        </w:rPr>
      </w:pPr>
    </w:p>
    <w:p w14:paraId="4214554D" w14:textId="77777777" w:rsidR="00880967" w:rsidRPr="00D10DF1" w:rsidRDefault="003C4071" w:rsidP="004C09BA">
      <w:pPr>
        <w:spacing w:after="0" w:line="240" w:lineRule="auto"/>
        <w:ind w:right="72"/>
        <w:jc w:val="both"/>
        <w:rPr>
          <w:rFonts w:asciiTheme="minorHAnsi" w:eastAsia="Times New Roman" w:hAnsiTheme="minorHAnsi"/>
          <w:sz w:val="20"/>
          <w:szCs w:val="20"/>
        </w:rPr>
      </w:pPr>
      <w:r w:rsidRPr="00D10DF1">
        <w:rPr>
          <w:rFonts w:asciiTheme="minorHAnsi" w:eastAsia="Times New Roman" w:hAnsiTheme="minorHAnsi"/>
          <w:sz w:val="20"/>
          <w:szCs w:val="20"/>
        </w:rPr>
        <w:t>The successful bidder</w:t>
      </w:r>
      <w:r w:rsidR="00880967" w:rsidRPr="00D10DF1">
        <w:rPr>
          <w:rFonts w:asciiTheme="minorHAnsi" w:eastAsia="Times New Roman" w:hAnsiTheme="minorHAnsi"/>
          <w:sz w:val="20"/>
          <w:szCs w:val="20"/>
        </w:rPr>
        <w:t>, including but not limited to their spouses and any other individual, their spouse, or any</w:t>
      </w:r>
      <w:r w:rsidR="00915985" w:rsidRPr="00D10DF1">
        <w:rPr>
          <w:rFonts w:asciiTheme="minorHAnsi" w:eastAsia="Times New Roman" w:hAnsiTheme="minorHAnsi"/>
          <w:sz w:val="20"/>
          <w:szCs w:val="20"/>
        </w:rPr>
        <w:t xml:space="preserve"> other party designated for conve</w:t>
      </w:r>
      <w:r w:rsidR="00D76937" w:rsidRPr="00D10DF1">
        <w:rPr>
          <w:rFonts w:asciiTheme="minorHAnsi" w:eastAsia="Times New Roman" w:hAnsiTheme="minorHAnsi"/>
          <w:sz w:val="20"/>
          <w:szCs w:val="20"/>
        </w:rPr>
        <w:t>yance of title</w:t>
      </w:r>
      <w:r w:rsidR="00880967" w:rsidRPr="00D10DF1">
        <w:rPr>
          <w:rFonts w:asciiTheme="minorHAnsi" w:eastAsia="Times New Roman" w:hAnsiTheme="minorHAnsi"/>
          <w:sz w:val="20"/>
          <w:szCs w:val="20"/>
        </w:rPr>
        <w:t xml:space="preserve"> certify that they have no outstanding City of Dallas judgments, tax delinquencies, unpaid liens, open city code violations, civil penalties or fees, no more than 1 citation per property within the last six months for city code violations, no more than 2 citations per property within the last 12 months for city code violations, no more than 1 mow/clean, securing or demolition lien on each property within the last 12 months</w:t>
      </w:r>
      <w:r w:rsidR="00DB4743" w:rsidRPr="00D10DF1">
        <w:rPr>
          <w:rFonts w:asciiTheme="minorHAnsi" w:eastAsia="Times New Roman" w:hAnsiTheme="minorHAnsi"/>
          <w:sz w:val="20"/>
          <w:szCs w:val="20"/>
        </w:rPr>
        <w:t>.</w:t>
      </w:r>
      <w:r w:rsidR="00D76937" w:rsidRPr="00D10DF1">
        <w:rPr>
          <w:rFonts w:asciiTheme="minorHAnsi" w:eastAsia="Times New Roman" w:hAnsiTheme="minorHAnsi"/>
          <w:sz w:val="20"/>
          <w:szCs w:val="20"/>
        </w:rPr>
        <w:t xml:space="preserve"> The successful bidder will execute a no “Conflict of Interest” statement and execute and submit a Form 1295.</w:t>
      </w:r>
    </w:p>
    <w:p w14:paraId="21193BD3" w14:textId="77777777" w:rsidR="00880967" w:rsidRPr="00D10DF1" w:rsidRDefault="00880967" w:rsidP="004C09BA">
      <w:pPr>
        <w:spacing w:after="0" w:line="240" w:lineRule="auto"/>
        <w:ind w:right="72"/>
        <w:jc w:val="both"/>
        <w:rPr>
          <w:rFonts w:asciiTheme="minorHAnsi" w:eastAsia="Times New Roman" w:hAnsiTheme="minorHAnsi"/>
          <w:b/>
          <w:sz w:val="20"/>
          <w:szCs w:val="20"/>
        </w:rPr>
      </w:pPr>
    </w:p>
    <w:p w14:paraId="6018C0C0" w14:textId="77777777" w:rsidR="00880967" w:rsidRPr="00D10DF1" w:rsidRDefault="00880967" w:rsidP="004C09BA">
      <w:pPr>
        <w:spacing w:after="0" w:line="240" w:lineRule="auto"/>
        <w:ind w:right="72"/>
        <w:jc w:val="both"/>
        <w:rPr>
          <w:rFonts w:asciiTheme="minorHAnsi" w:eastAsia="Times New Roman" w:hAnsiTheme="minorHAnsi"/>
          <w:sz w:val="20"/>
          <w:szCs w:val="20"/>
        </w:rPr>
      </w:pPr>
      <w:r w:rsidRPr="00D10DF1">
        <w:rPr>
          <w:rFonts w:asciiTheme="minorHAnsi" w:eastAsia="Times New Roman" w:hAnsiTheme="minorHAnsi"/>
          <w:sz w:val="20"/>
          <w:szCs w:val="20"/>
        </w:rPr>
        <w:t xml:space="preserve">The City of Dallas disclaims responsibility as to the accuracy or completeness of any information relating to the Property for sale.  The data in this newspaper advertisement is for informational purposes only. Any transaction regarding the Property is made on an </w:t>
      </w:r>
      <w:r w:rsidRPr="00D10DF1">
        <w:rPr>
          <w:rFonts w:asciiTheme="minorHAnsi" w:eastAsia="Times New Roman" w:hAnsiTheme="minorHAnsi"/>
          <w:b/>
          <w:bCs/>
          <w:sz w:val="20"/>
          <w:szCs w:val="20"/>
        </w:rPr>
        <w:t xml:space="preserve">“as is, where is, with all faults” </w:t>
      </w:r>
      <w:r w:rsidRPr="00D10DF1">
        <w:rPr>
          <w:rFonts w:asciiTheme="minorHAnsi" w:eastAsia="Times New Roman" w:hAnsiTheme="minorHAnsi"/>
          <w:sz w:val="20"/>
          <w:szCs w:val="20"/>
        </w:rPr>
        <w:t>basis.  The City of Dallas is not responsible for any misrepresentations, failures of disclosure, errors or any negligent or wrongful acts occurring in the context of or pertaining to the closing of the Property.</w:t>
      </w:r>
    </w:p>
    <w:p w14:paraId="30A7814F" w14:textId="77777777" w:rsidR="004C09BA" w:rsidRPr="00D10DF1" w:rsidRDefault="004C09BA" w:rsidP="004C09BA">
      <w:pPr>
        <w:tabs>
          <w:tab w:val="left" w:pos="-1440"/>
          <w:tab w:val="left" w:pos="-720"/>
          <w:tab w:val="left" w:pos="1994"/>
          <w:tab w:val="left" w:pos="2630"/>
          <w:tab w:val="decimal" w:pos="9465"/>
        </w:tabs>
        <w:spacing w:after="0" w:line="240" w:lineRule="auto"/>
        <w:ind w:right="72"/>
        <w:jc w:val="both"/>
        <w:rPr>
          <w:rFonts w:asciiTheme="minorHAnsi" w:eastAsia="Times New Roman" w:hAnsiTheme="minorHAnsi" w:cs="Arial"/>
          <w:sz w:val="20"/>
          <w:szCs w:val="20"/>
        </w:rPr>
      </w:pPr>
    </w:p>
    <w:p w14:paraId="25187B55" w14:textId="14F46982" w:rsidR="00880967" w:rsidRPr="00D10DF1" w:rsidRDefault="00880967" w:rsidP="004C09BA">
      <w:pPr>
        <w:tabs>
          <w:tab w:val="left" w:pos="-1440"/>
          <w:tab w:val="left" w:pos="-720"/>
          <w:tab w:val="left" w:pos="1994"/>
          <w:tab w:val="left" w:pos="2630"/>
          <w:tab w:val="decimal" w:pos="9465"/>
        </w:tabs>
        <w:spacing w:after="0" w:line="240" w:lineRule="auto"/>
        <w:ind w:right="72"/>
        <w:jc w:val="both"/>
        <w:rPr>
          <w:rFonts w:asciiTheme="minorHAnsi" w:eastAsia="Times New Roman" w:hAnsiTheme="minorHAnsi" w:cs="Arial"/>
          <w:b/>
          <w:bCs/>
          <w:sz w:val="20"/>
          <w:szCs w:val="20"/>
        </w:rPr>
      </w:pPr>
      <w:r w:rsidRPr="00D10DF1">
        <w:rPr>
          <w:rFonts w:asciiTheme="minorHAnsi" w:eastAsia="Times New Roman" w:hAnsiTheme="minorHAnsi" w:cs="Arial"/>
          <w:sz w:val="20"/>
          <w:szCs w:val="20"/>
        </w:rPr>
        <w:lastRenderedPageBreak/>
        <w:t xml:space="preserve">For additional information contact </w:t>
      </w:r>
      <w:r w:rsidR="00AE4817">
        <w:rPr>
          <w:rFonts w:asciiTheme="minorHAnsi" w:eastAsia="Times New Roman" w:hAnsiTheme="minorHAnsi" w:cs="Arial"/>
          <w:sz w:val="20"/>
          <w:szCs w:val="20"/>
        </w:rPr>
        <w:t xml:space="preserve">Hudson &amp; Marshall at (800) 841-9400 or </w:t>
      </w:r>
      <w:hyperlink r:id="rId11" w:history="1">
        <w:r w:rsidR="00AE4817" w:rsidRPr="00626642">
          <w:rPr>
            <w:rStyle w:val="Hyperlink"/>
            <w:rFonts w:asciiTheme="minorHAnsi" w:eastAsia="Times New Roman" w:hAnsiTheme="minorHAnsi" w:cs="Arial"/>
            <w:sz w:val="20"/>
            <w:szCs w:val="20"/>
          </w:rPr>
          <w:t>www.hudsonmarshall.com</w:t>
        </w:r>
      </w:hyperlink>
      <w:r w:rsidR="00AE4817">
        <w:rPr>
          <w:rFonts w:asciiTheme="minorHAnsi" w:eastAsia="Times New Roman" w:hAnsiTheme="minorHAnsi" w:cs="Arial"/>
          <w:sz w:val="20"/>
          <w:szCs w:val="20"/>
        </w:rPr>
        <w:t>. A surplus auction brochure can be obtained from the Department of</w:t>
      </w:r>
      <w:r w:rsidR="00E337C3">
        <w:rPr>
          <w:rFonts w:asciiTheme="minorHAnsi" w:eastAsia="Times New Roman" w:hAnsiTheme="minorHAnsi" w:cs="Arial"/>
          <w:sz w:val="20"/>
          <w:szCs w:val="20"/>
        </w:rPr>
        <w:t xml:space="preserve"> Facilities and Real Estate Management</w:t>
      </w:r>
      <w:r w:rsidRPr="00D10DF1">
        <w:rPr>
          <w:rFonts w:asciiTheme="minorHAnsi" w:eastAsia="Times New Roman" w:hAnsiTheme="minorHAnsi" w:cs="Arial"/>
          <w:sz w:val="20"/>
          <w:szCs w:val="20"/>
        </w:rPr>
        <w:t xml:space="preserve">, 320 East Jefferson Boulevard in Room 203 and at </w:t>
      </w:r>
      <w:hyperlink r:id="rId12" w:history="1">
        <w:r w:rsidR="00464902" w:rsidRPr="00626642">
          <w:rPr>
            <w:rStyle w:val="Hyperlink"/>
            <w:rFonts w:asciiTheme="minorHAnsi" w:eastAsia="Times New Roman" w:hAnsiTheme="minorHAnsi" w:cs="Arial"/>
            <w:b/>
            <w:bCs/>
            <w:sz w:val="20"/>
            <w:szCs w:val="20"/>
          </w:rPr>
          <w:t>www.dallascityhall.com</w:t>
        </w:r>
      </w:hyperlink>
      <w:r w:rsidRPr="00AE4817">
        <w:rPr>
          <w:rFonts w:asciiTheme="minorHAnsi" w:eastAsia="Times New Roman" w:hAnsiTheme="minorHAnsi" w:cs="Arial"/>
          <w:b/>
          <w:bCs/>
          <w:sz w:val="20"/>
          <w:szCs w:val="20"/>
        </w:rPr>
        <w:t>.</w:t>
      </w:r>
    </w:p>
    <w:p w14:paraId="3740383B" w14:textId="77777777" w:rsidR="00880967" w:rsidRPr="00D10DF1" w:rsidRDefault="00880967" w:rsidP="004C09BA">
      <w:pPr>
        <w:tabs>
          <w:tab w:val="left" w:pos="-1440"/>
          <w:tab w:val="left" w:pos="-720"/>
          <w:tab w:val="left" w:pos="1994"/>
          <w:tab w:val="left" w:pos="2630"/>
          <w:tab w:val="decimal" w:pos="9465"/>
        </w:tabs>
        <w:spacing w:after="0" w:line="240" w:lineRule="auto"/>
        <w:ind w:left="-360" w:right="-504"/>
        <w:jc w:val="both"/>
        <w:rPr>
          <w:rFonts w:asciiTheme="minorHAnsi" w:eastAsia="Times New Roman" w:hAnsiTheme="minorHAnsi" w:cs="Arial"/>
          <w:b/>
          <w:bCs/>
          <w:sz w:val="20"/>
          <w:szCs w:val="20"/>
        </w:rPr>
      </w:pPr>
    </w:p>
    <w:p w14:paraId="35BA0CCC" w14:textId="2472D146" w:rsidR="00880967" w:rsidRDefault="00880967" w:rsidP="004C09BA">
      <w:pPr>
        <w:tabs>
          <w:tab w:val="left" w:pos="-1440"/>
          <w:tab w:val="left" w:pos="-720"/>
          <w:tab w:val="left" w:pos="1994"/>
          <w:tab w:val="left" w:pos="2630"/>
          <w:tab w:val="decimal" w:pos="9465"/>
        </w:tabs>
        <w:spacing w:after="0" w:line="240" w:lineRule="auto"/>
        <w:ind w:right="72"/>
        <w:jc w:val="both"/>
        <w:rPr>
          <w:rFonts w:asciiTheme="minorHAnsi" w:eastAsia="Times New Roman" w:hAnsiTheme="minorHAnsi"/>
          <w:b/>
          <w:sz w:val="20"/>
          <w:szCs w:val="20"/>
        </w:rPr>
      </w:pPr>
      <w:r w:rsidRPr="00D10DF1">
        <w:rPr>
          <w:rFonts w:asciiTheme="minorHAnsi" w:eastAsia="Times New Roman" w:hAnsiTheme="minorHAnsi"/>
          <w:b/>
          <w:sz w:val="20"/>
          <w:szCs w:val="20"/>
        </w:rPr>
        <w:t>THE CITY OF DALLAS RESERVES THE RIGHT TO REJECT ANY AND ALL</w:t>
      </w:r>
      <w:r w:rsidR="00DB4743" w:rsidRPr="00D10DF1">
        <w:rPr>
          <w:rFonts w:asciiTheme="minorHAnsi" w:eastAsia="Times New Roman" w:hAnsiTheme="minorHAnsi"/>
          <w:b/>
          <w:sz w:val="20"/>
          <w:szCs w:val="20"/>
        </w:rPr>
        <w:t xml:space="preserve"> </w:t>
      </w:r>
      <w:r w:rsidRPr="00D10DF1">
        <w:rPr>
          <w:rFonts w:asciiTheme="minorHAnsi" w:eastAsia="Times New Roman" w:hAnsiTheme="minorHAnsi"/>
          <w:b/>
          <w:sz w:val="20"/>
          <w:szCs w:val="20"/>
        </w:rPr>
        <w:t xml:space="preserve">BIDS.  </w:t>
      </w:r>
    </w:p>
    <w:p w14:paraId="63D33C06" w14:textId="39B2AAF7" w:rsidR="00AE4817" w:rsidRDefault="00AE4817" w:rsidP="004C09BA">
      <w:pPr>
        <w:tabs>
          <w:tab w:val="left" w:pos="-1440"/>
          <w:tab w:val="left" w:pos="-720"/>
          <w:tab w:val="left" w:pos="1994"/>
          <w:tab w:val="left" w:pos="2630"/>
          <w:tab w:val="decimal" w:pos="9465"/>
        </w:tabs>
        <w:spacing w:after="0" w:line="240" w:lineRule="auto"/>
        <w:ind w:right="72"/>
        <w:jc w:val="both"/>
        <w:rPr>
          <w:rFonts w:asciiTheme="minorHAnsi" w:eastAsia="Times New Roman" w:hAnsiTheme="minorHAnsi"/>
          <w:b/>
          <w:sz w:val="20"/>
          <w:szCs w:val="20"/>
        </w:rPr>
      </w:pPr>
    </w:p>
    <w:p w14:paraId="6CB802A4" w14:textId="07DEACDA" w:rsidR="00AE4817" w:rsidRPr="007556E1" w:rsidRDefault="00AE4817" w:rsidP="00AE4817">
      <w:pPr>
        <w:tabs>
          <w:tab w:val="left" w:pos="-684"/>
          <w:tab w:val="left" w:pos="-450"/>
          <w:tab w:val="left" w:pos="-360"/>
          <w:tab w:val="left" w:pos="-270"/>
        </w:tabs>
        <w:ind w:left="-450"/>
        <w:jc w:val="both"/>
        <w:rPr>
          <w:rFonts w:ascii="Arial" w:hAnsi="Arial" w:cs="Arial"/>
          <w:b/>
        </w:rPr>
      </w:pPr>
      <w:r>
        <w:rPr>
          <w:b/>
        </w:rPr>
        <w:tab/>
      </w:r>
      <w:r>
        <w:rPr>
          <w:b/>
        </w:rPr>
        <w:tab/>
      </w:r>
      <w:r>
        <w:rPr>
          <w:b/>
        </w:rPr>
        <w:tab/>
      </w:r>
      <w:r w:rsidRPr="007556E1">
        <w:rPr>
          <w:b/>
        </w:rPr>
        <w:t>TEXAS LICENSING INFORMATION: AUCTIONEER 17359</w:t>
      </w:r>
    </w:p>
    <w:p w14:paraId="16559814" w14:textId="77777777" w:rsidR="00AE4817" w:rsidRPr="00D10DF1" w:rsidRDefault="00AE4817" w:rsidP="004C09BA">
      <w:pPr>
        <w:tabs>
          <w:tab w:val="left" w:pos="-1440"/>
          <w:tab w:val="left" w:pos="-720"/>
          <w:tab w:val="left" w:pos="1994"/>
          <w:tab w:val="left" w:pos="2630"/>
          <w:tab w:val="decimal" w:pos="9465"/>
        </w:tabs>
        <w:spacing w:after="0" w:line="240" w:lineRule="auto"/>
        <w:ind w:right="72"/>
        <w:jc w:val="both"/>
        <w:rPr>
          <w:rFonts w:asciiTheme="minorHAnsi" w:eastAsia="Times New Roman" w:hAnsiTheme="minorHAnsi"/>
          <w:b/>
          <w:sz w:val="20"/>
          <w:szCs w:val="20"/>
        </w:rPr>
      </w:pPr>
    </w:p>
    <w:p w14:paraId="3D89AE06" w14:textId="77777777" w:rsidR="00880967" w:rsidRPr="00D10DF1" w:rsidRDefault="00880967" w:rsidP="004C09BA">
      <w:pPr>
        <w:tabs>
          <w:tab w:val="left" w:pos="-1440"/>
          <w:tab w:val="left" w:pos="-720"/>
          <w:tab w:val="left" w:pos="1994"/>
          <w:tab w:val="left" w:pos="2630"/>
          <w:tab w:val="decimal" w:pos="9465"/>
        </w:tabs>
        <w:spacing w:after="0" w:line="240" w:lineRule="auto"/>
        <w:ind w:right="72"/>
        <w:jc w:val="both"/>
        <w:rPr>
          <w:rFonts w:asciiTheme="minorHAnsi" w:eastAsia="Times New Roman" w:hAnsiTheme="minorHAnsi"/>
          <w:b/>
          <w:sz w:val="20"/>
          <w:szCs w:val="20"/>
        </w:rPr>
      </w:pPr>
    </w:p>
    <w:p w14:paraId="65E5F3B2" w14:textId="77777777" w:rsidR="00880967" w:rsidRPr="00D10DF1" w:rsidRDefault="00880967" w:rsidP="004C09BA">
      <w:pPr>
        <w:spacing w:after="0" w:line="240" w:lineRule="auto"/>
        <w:jc w:val="both"/>
        <w:rPr>
          <w:rFonts w:asciiTheme="minorHAnsi" w:hAnsiTheme="minorHAnsi"/>
          <w:sz w:val="20"/>
          <w:szCs w:val="20"/>
        </w:rPr>
        <w:sectPr w:rsidR="00880967" w:rsidRPr="00D10DF1" w:rsidSect="00D76937">
          <w:footerReference w:type="default" r:id="rId13"/>
          <w:type w:val="continuous"/>
          <w:pgSz w:w="12240" w:h="15840"/>
          <w:pgMar w:top="720" w:right="720" w:bottom="720" w:left="720" w:header="720" w:footer="720" w:gutter="0"/>
          <w:pgNumType w:start="1"/>
          <w:cols w:space="720"/>
          <w:docGrid w:linePitch="360"/>
        </w:sectPr>
      </w:pPr>
    </w:p>
    <w:p w14:paraId="41C2D37F" w14:textId="77777777" w:rsidR="00880967" w:rsidRPr="00D10DF1" w:rsidRDefault="00880967" w:rsidP="004C09BA">
      <w:pPr>
        <w:spacing w:after="0" w:line="240" w:lineRule="auto"/>
        <w:jc w:val="both"/>
        <w:rPr>
          <w:rFonts w:asciiTheme="minorHAnsi" w:hAnsiTheme="minorHAnsi"/>
          <w:sz w:val="20"/>
          <w:szCs w:val="20"/>
        </w:rPr>
        <w:sectPr w:rsidR="00880967" w:rsidRPr="00D10DF1" w:rsidSect="008C1EEF">
          <w:footerReference w:type="default" r:id="rId14"/>
          <w:type w:val="continuous"/>
          <w:pgSz w:w="12240" w:h="15840"/>
          <w:pgMar w:top="720" w:right="720" w:bottom="720" w:left="720" w:header="720" w:footer="720" w:gutter="0"/>
          <w:cols w:space="720"/>
          <w:docGrid w:linePitch="360"/>
        </w:sectPr>
      </w:pPr>
    </w:p>
    <w:p w14:paraId="6A389530" w14:textId="77777777" w:rsidR="00880967" w:rsidRPr="00D10DF1" w:rsidRDefault="00880967">
      <w:pPr>
        <w:rPr>
          <w:rFonts w:asciiTheme="minorHAnsi" w:hAnsiTheme="minorHAnsi"/>
          <w:sz w:val="20"/>
          <w:szCs w:val="20"/>
        </w:rPr>
        <w:sectPr w:rsidR="00880967" w:rsidRPr="00D10DF1" w:rsidSect="008C1EEF">
          <w:footerReference w:type="default" r:id="rId15"/>
          <w:type w:val="continuous"/>
          <w:pgSz w:w="12240" w:h="15840"/>
          <w:pgMar w:top="720" w:right="720" w:bottom="720" w:left="720" w:header="720" w:footer="720" w:gutter="0"/>
          <w:cols w:space="720"/>
          <w:docGrid w:linePitch="360"/>
        </w:sectPr>
      </w:pPr>
    </w:p>
    <w:p w14:paraId="17C03B6A" w14:textId="77777777" w:rsidR="00880967" w:rsidRPr="00D10DF1" w:rsidRDefault="00880967">
      <w:pPr>
        <w:rPr>
          <w:sz w:val="20"/>
          <w:szCs w:val="20"/>
        </w:rPr>
      </w:pPr>
    </w:p>
    <w:sectPr w:rsidR="00880967" w:rsidRPr="00D10DF1" w:rsidSect="008C1EEF">
      <w:footerReference w:type="default" r:id="rId1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781C3" w14:textId="77777777" w:rsidR="00524C20" w:rsidRDefault="00524C20" w:rsidP="009F4EEB">
      <w:pPr>
        <w:spacing w:after="0" w:line="240" w:lineRule="auto"/>
      </w:pPr>
      <w:r>
        <w:separator/>
      </w:r>
    </w:p>
  </w:endnote>
  <w:endnote w:type="continuationSeparator" w:id="0">
    <w:p w14:paraId="6E2C2AF3" w14:textId="77777777" w:rsidR="00524C20" w:rsidRDefault="00524C20" w:rsidP="009F4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91432" w14:textId="391F1D5F" w:rsidR="00880967" w:rsidRPr="0025166D" w:rsidRDefault="00880967" w:rsidP="009F4EEB">
    <w:pPr>
      <w:tabs>
        <w:tab w:val="center" w:pos="4320"/>
        <w:tab w:val="right" w:pos="8640"/>
      </w:tabs>
      <w:spacing w:after="0" w:line="240" w:lineRule="auto"/>
      <w:jc w:val="center"/>
      <w:rPr>
        <w:rFonts w:ascii="Arial" w:eastAsia="Times New Roman" w:hAnsi="Arial"/>
        <w:sz w:val="12"/>
        <w:szCs w:val="24"/>
      </w:rPr>
    </w:pPr>
    <w:r w:rsidRPr="0025166D">
      <w:rPr>
        <w:rFonts w:ascii="Arial" w:eastAsia="Times New Roman" w:hAnsi="Arial"/>
        <w:sz w:val="12"/>
        <w:szCs w:val="24"/>
      </w:rPr>
      <w:t xml:space="preserve">CITY OF DALLAS – </w:t>
    </w:r>
    <w:r w:rsidR="00464902">
      <w:rPr>
        <w:rFonts w:ascii="Arial" w:eastAsia="Times New Roman" w:hAnsi="Arial"/>
        <w:sz w:val="12"/>
        <w:szCs w:val="24"/>
      </w:rPr>
      <w:t>DEPARTMENT OF</w:t>
    </w:r>
    <w:r w:rsidR="003A1F44">
      <w:rPr>
        <w:rFonts w:ascii="Arial" w:eastAsia="Times New Roman" w:hAnsi="Arial"/>
        <w:sz w:val="12"/>
        <w:szCs w:val="24"/>
      </w:rPr>
      <w:t xml:space="preserve"> </w:t>
    </w:r>
    <w:r w:rsidR="00777C4B">
      <w:rPr>
        <w:rFonts w:ascii="Arial" w:eastAsia="Times New Roman" w:hAnsi="Arial"/>
        <w:sz w:val="12"/>
        <w:szCs w:val="24"/>
      </w:rPr>
      <w:t>FACILITIES AND REAL ESTATE MANAGEMENT</w:t>
    </w:r>
  </w:p>
  <w:p w14:paraId="08F8B8B4" w14:textId="6A863F39" w:rsidR="00880967" w:rsidRPr="0025166D" w:rsidRDefault="00880967" w:rsidP="00A950FF">
    <w:pPr>
      <w:tabs>
        <w:tab w:val="center" w:pos="4320"/>
        <w:tab w:val="right" w:pos="8640"/>
      </w:tabs>
      <w:spacing w:after="0" w:line="240" w:lineRule="auto"/>
      <w:jc w:val="center"/>
      <w:rPr>
        <w:rFonts w:ascii="Times New Roman" w:eastAsia="Times New Roman" w:hAnsi="Times New Roman"/>
        <w:sz w:val="18"/>
        <w:szCs w:val="24"/>
      </w:rPr>
    </w:pPr>
    <w:r w:rsidRPr="0025166D">
      <w:rPr>
        <w:rFonts w:ascii="Arial" w:eastAsia="Times New Roman" w:hAnsi="Arial"/>
        <w:sz w:val="12"/>
        <w:szCs w:val="24"/>
      </w:rPr>
      <w:t xml:space="preserve">320 E. JEFFERSON BLVD. RM. 203 DALLAS, TEXAS 75203 TELEPHONE 214/948-4100 </w:t>
    </w:r>
  </w:p>
  <w:p w14:paraId="48D292A7" w14:textId="77777777" w:rsidR="00880967" w:rsidRPr="0025166D" w:rsidRDefault="00880967" w:rsidP="009F4EEB">
    <w:pPr>
      <w:tabs>
        <w:tab w:val="center" w:pos="4320"/>
        <w:tab w:val="center" w:pos="5256"/>
      </w:tabs>
      <w:spacing w:after="0" w:line="240" w:lineRule="auto"/>
      <w:rPr>
        <w:rFonts w:ascii="Times New Roman" w:eastAsia="Times New Roman" w:hAnsi="Times New Roman"/>
        <w:sz w:val="18"/>
        <w:szCs w:val="24"/>
      </w:rPr>
    </w:pPr>
  </w:p>
  <w:p w14:paraId="5150F286" w14:textId="1F01077C" w:rsidR="00880967" w:rsidRPr="0025166D" w:rsidRDefault="002A51A7" w:rsidP="009F4EEB">
    <w:pPr>
      <w:tabs>
        <w:tab w:val="center" w:pos="4320"/>
        <w:tab w:val="center" w:pos="5256"/>
      </w:tabs>
      <w:spacing w:after="0" w:line="240" w:lineRule="auto"/>
      <w:rPr>
        <w:rFonts w:ascii="Times New Roman" w:eastAsia="Times New Roman" w:hAnsi="Times New Roman"/>
        <w:sz w:val="18"/>
        <w:szCs w:val="24"/>
      </w:rPr>
    </w:pPr>
    <w:r>
      <w:rPr>
        <w:rFonts w:ascii="Times New Roman" w:eastAsia="Times New Roman" w:hAnsi="Times New Roman"/>
        <w:sz w:val="18"/>
        <w:szCs w:val="24"/>
      </w:rPr>
      <w:t>September 23</w:t>
    </w:r>
    <w:r w:rsidR="00F654F0">
      <w:rPr>
        <w:rFonts w:ascii="Times New Roman" w:eastAsia="Times New Roman" w:hAnsi="Times New Roman"/>
        <w:sz w:val="18"/>
        <w:szCs w:val="24"/>
      </w:rPr>
      <w:t xml:space="preserve">, </w:t>
    </w:r>
    <w:proofErr w:type="gramStart"/>
    <w:r w:rsidR="00F654F0">
      <w:rPr>
        <w:rFonts w:ascii="Times New Roman" w:eastAsia="Times New Roman" w:hAnsi="Times New Roman"/>
        <w:sz w:val="18"/>
        <w:szCs w:val="24"/>
      </w:rPr>
      <w:t>202</w:t>
    </w:r>
    <w:r>
      <w:rPr>
        <w:rFonts w:ascii="Times New Roman" w:eastAsia="Times New Roman" w:hAnsi="Times New Roman"/>
        <w:sz w:val="18"/>
        <w:szCs w:val="24"/>
      </w:rPr>
      <w:t>5</w:t>
    </w:r>
    <w:proofErr w:type="gramEnd"/>
    <w:r w:rsidR="00880967" w:rsidRPr="0025166D">
      <w:rPr>
        <w:rFonts w:ascii="Times New Roman" w:eastAsia="Times New Roman" w:hAnsi="Times New Roman"/>
        <w:sz w:val="18"/>
        <w:szCs w:val="24"/>
      </w:rPr>
      <w:t xml:space="preserve"> </w:t>
    </w:r>
    <w:r w:rsidR="00DB4743">
      <w:rPr>
        <w:rFonts w:ascii="Times New Roman" w:eastAsia="Times New Roman" w:hAnsi="Times New Roman"/>
        <w:sz w:val="18"/>
        <w:szCs w:val="24"/>
      </w:rPr>
      <w:t>Surplus Auction</w:t>
    </w:r>
    <w:r w:rsidR="00880967" w:rsidRPr="0025166D">
      <w:rPr>
        <w:rFonts w:ascii="Times New Roman" w:eastAsia="Times New Roman" w:hAnsi="Times New Roman"/>
        <w:sz w:val="18"/>
        <w:szCs w:val="24"/>
      </w:rPr>
      <w:t xml:space="preserve"> </w:t>
    </w:r>
    <w:r w:rsidR="00880967" w:rsidRPr="0025166D">
      <w:rPr>
        <w:rFonts w:ascii="Times New Roman" w:eastAsia="Times New Roman" w:hAnsi="Times New Roman"/>
        <w:sz w:val="18"/>
        <w:szCs w:val="24"/>
      </w:rPr>
      <w:tab/>
    </w:r>
    <w:r w:rsidR="00880967" w:rsidRPr="0025166D">
      <w:rPr>
        <w:rFonts w:ascii="Times New Roman" w:eastAsia="Times New Roman" w:hAnsi="Times New Roman"/>
        <w:sz w:val="18"/>
        <w:szCs w:val="24"/>
      </w:rPr>
      <w:tab/>
    </w:r>
    <w:hyperlink r:id="rId1" w:history="1">
      <w:r w:rsidR="00464902" w:rsidRPr="001D0B97">
        <w:rPr>
          <w:rStyle w:val="Hyperlink"/>
          <w:rFonts w:ascii="Times New Roman" w:eastAsia="Times New Roman" w:hAnsi="Times New Roman"/>
          <w:sz w:val="18"/>
          <w:szCs w:val="24"/>
        </w:rPr>
        <w:t>www.dallascityhall.com</w:t>
      </w:r>
    </w:hyperlink>
    <w:r w:rsidR="00880967" w:rsidRPr="0025166D">
      <w:rPr>
        <w:rFonts w:ascii="Times New Roman" w:eastAsia="Times New Roman" w:hAnsi="Times New Roman"/>
        <w:sz w:val="18"/>
        <w:szCs w:val="24"/>
      </w:rPr>
      <w:t xml:space="preserve"> </w:t>
    </w:r>
    <w:r w:rsidR="00880967" w:rsidRPr="0025166D">
      <w:rPr>
        <w:rFonts w:ascii="Times New Roman" w:eastAsia="Times New Roman" w:hAnsi="Times New Roman"/>
        <w:sz w:val="18"/>
        <w:szCs w:val="24"/>
      </w:rPr>
      <w:tab/>
    </w:r>
    <w:r w:rsidR="00880967" w:rsidRPr="0025166D">
      <w:rPr>
        <w:rFonts w:ascii="Times New Roman" w:eastAsia="Times New Roman" w:hAnsi="Times New Roman"/>
        <w:sz w:val="18"/>
        <w:szCs w:val="24"/>
      </w:rPr>
      <w:tab/>
    </w:r>
    <w:r w:rsidR="00880967" w:rsidRPr="0025166D">
      <w:rPr>
        <w:rFonts w:ascii="Times New Roman" w:eastAsia="Times New Roman" w:hAnsi="Times New Roman"/>
        <w:sz w:val="18"/>
        <w:szCs w:val="24"/>
      </w:rPr>
      <w:tab/>
    </w:r>
    <w:r w:rsidR="00880967" w:rsidRPr="0025166D">
      <w:rPr>
        <w:rFonts w:ascii="Times New Roman" w:eastAsia="Times New Roman" w:hAnsi="Times New Roman"/>
        <w:sz w:val="18"/>
        <w:szCs w:val="24"/>
      </w:rPr>
      <w:tab/>
      <w:t xml:space="preserve">Page </w:t>
    </w:r>
    <w:r w:rsidR="00880967" w:rsidRPr="0025166D">
      <w:rPr>
        <w:rFonts w:ascii="Times New Roman" w:eastAsia="Times New Roman" w:hAnsi="Times New Roman"/>
        <w:sz w:val="18"/>
        <w:szCs w:val="24"/>
      </w:rPr>
      <w:fldChar w:fldCharType="begin"/>
    </w:r>
    <w:r w:rsidR="00880967" w:rsidRPr="0025166D">
      <w:rPr>
        <w:rFonts w:ascii="Times New Roman" w:eastAsia="Times New Roman" w:hAnsi="Times New Roman"/>
        <w:sz w:val="18"/>
        <w:szCs w:val="24"/>
      </w:rPr>
      <w:instrText xml:space="preserve"> PAGE </w:instrText>
    </w:r>
    <w:r w:rsidR="00880967" w:rsidRPr="0025166D">
      <w:rPr>
        <w:rFonts w:ascii="Times New Roman" w:eastAsia="Times New Roman" w:hAnsi="Times New Roman"/>
        <w:sz w:val="18"/>
        <w:szCs w:val="24"/>
      </w:rPr>
      <w:fldChar w:fldCharType="separate"/>
    </w:r>
    <w:r w:rsidR="00880967">
      <w:rPr>
        <w:rFonts w:ascii="Times New Roman" w:eastAsia="Times New Roman" w:hAnsi="Times New Roman"/>
        <w:noProof/>
        <w:sz w:val="18"/>
        <w:szCs w:val="24"/>
      </w:rPr>
      <w:t>3</w:t>
    </w:r>
    <w:r w:rsidR="00880967" w:rsidRPr="0025166D">
      <w:rPr>
        <w:rFonts w:ascii="Times New Roman" w:eastAsia="Times New Roman" w:hAnsi="Times New Roman"/>
        <w:sz w:val="18"/>
        <w:szCs w:val="24"/>
      </w:rPr>
      <w:fldChar w:fldCharType="end"/>
    </w:r>
    <w:r w:rsidR="00880967" w:rsidRPr="0025166D">
      <w:rPr>
        <w:rFonts w:ascii="Times New Roman" w:eastAsia="Times New Roman" w:hAnsi="Times New Roman"/>
        <w:sz w:val="18"/>
        <w:szCs w:val="24"/>
      </w:rPr>
      <w:t xml:space="preserve"> of</w:t>
    </w:r>
    <w:r w:rsidR="004C09BA">
      <w:rPr>
        <w:rFonts w:ascii="Times New Roman" w:eastAsia="Times New Roman" w:hAnsi="Times New Roman"/>
        <w:sz w:val="18"/>
        <w:szCs w:val="24"/>
      </w:rPr>
      <w:t xml:space="preserve"> </w:t>
    </w:r>
    <w:r w:rsidR="00880967" w:rsidRPr="0025166D">
      <w:rPr>
        <w:rFonts w:ascii="Times New Roman" w:eastAsia="Times New Roman" w:hAnsi="Times New Roman"/>
        <w:sz w:val="18"/>
        <w:szCs w:val="24"/>
      </w:rPr>
      <w:t xml:space="preserve"> </w:t>
    </w:r>
    <w:r w:rsidR="00880967" w:rsidRPr="0025166D">
      <w:rPr>
        <w:rFonts w:ascii="Times New Roman" w:eastAsia="Times New Roman" w:hAnsi="Times New Roman"/>
        <w:sz w:val="18"/>
        <w:szCs w:val="24"/>
      </w:rPr>
      <w:fldChar w:fldCharType="begin"/>
    </w:r>
    <w:r w:rsidR="00880967" w:rsidRPr="0025166D">
      <w:rPr>
        <w:rFonts w:ascii="Times New Roman" w:eastAsia="Times New Roman" w:hAnsi="Times New Roman"/>
        <w:sz w:val="18"/>
        <w:szCs w:val="24"/>
      </w:rPr>
      <w:instrText xml:space="preserve"> NUMPAGES </w:instrText>
    </w:r>
    <w:r w:rsidR="00880967" w:rsidRPr="0025166D">
      <w:rPr>
        <w:rFonts w:ascii="Times New Roman" w:eastAsia="Times New Roman" w:hAnsi="Times New Roman"/>
        <w:sz w:val="18"/>
        <w:szCs w:val="24"/>
      </w:rPr>
      <w:fldChar w:fldCharType="separate"/>
    </w:r>
    <w:r w:rsidR="00880967">
      <w:rPr>
        <w:rFonts w:ascii="Times New Roman" w:eastAsia="Times New Roman" w:hAnsi="Times New Roman"/>
        <w:noProof/>
        <w:sz w:val="18"/>
        <w:szCs w:val="24"/>
      </w:rPr>
      <w:t>3</w:t>
    </w:r>
    <w:r w:rsidR="00880967" w:rsidRPr="0025166D">
      <w:rPr>
        <w:rFonts w:ascii="Times New Roman" w:eastAsia="Times New Roman" w:hAnsi="Times New Roman"/>
        <w:sz w:val="18"/>
        <w:szCs w:val="24"/>
      </w:rPr>
      <w:fldChar w:fldCharType="end"/>
    </w:r>
  </w:p>
  <w:p w14:paraId="2974E110" w14:textId="77777777" w:rsidR="00880967" w:rsidRDefault="008809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2E5D5" w14:textId="77777777" w:rsidR="00880967" w:rsidRPr="0025166D" w:rsidRDefault="00880967" w:rsidP="009F4EEB">
    <w:pPr>
      <w:tabs>
        <w:tab w:val="center" w:pos="4320"/>
        <w:tab w:val="right" w:pos="8640"/>
      </w:tabs>
      <w:spacing w:after="0" w:line="240" w:lineRule="auto"/>
      <w:jc w:val="center"/>
      <w:rPr>
        <w:rFonts w:ascii="Arial" w:eastAsia="Times New Roman" w:hAnsi="Arial"/>
        <w:sz w:val="12"/>
        <w:szCs w:val="24"/>
      </w:rPr>
    </w:pPr>
    <w:r w:rsidRPr="0025166D">
      <w:rPr>
        <w:rFonts w:ascii="Arial" w:eastAsia="Times New Roman" w:hAnsi="Arial"/>
        <w:sz w:val="12"/>
        <w:szCs w:val="24"/>
      </w:rPr>
      <w:t>CITY OF DALLAS – SUSTAINABLE DEVELOPMENT AND CONSTRUCTION – REAL ESTATE DIVISION</w:t>
    </w:r>
  </w:p>
  <w:p w14:paraId="18381551" w14:textId="77777777" w:rsidR="00880967" w:rsidRPr="0025166D" w:rsidRDefault="00880967" w:rsidP="00A950FF">
    <w:pPr>
      <w:tabs>
        <w:tab w:val="center" w:pos="4320"/>
        <w:tab w:val="right" w:pos="8640"/>
      </w:tabs>
      <w:spacing w:after="0" w:line="240" w:lineRule="auto"/>
      <w:jc w:val="center"/>
      <w:rPr>
        <w:rFonts w:ascii="Times New Roman" w:eastAsia="Times New Roman" w:hAnsi="Times New Roman"/>
        <w:sz w:val="18"/>
        <w:szCs w:val="24"/>
      </w:rPr>
    </w:pPr>
    <w:r w:rsidRPr="0025166D">
      <w:rPr>
        <w:rFonts w:ascii="Arial" w:eastAsia="Times New Roman" w:hAnsi="Arial"/>
        <w:sz w:val="12"/>
        <w:szCs w:val="24"/>
      </w:rPr>
      <w:t xml:space="preserve">320 E. JEFFERSON BLVD. RM. 203 DALLAS, TEXAS 75203 TELEPHONE 214/948-4100 FAX 214/948-4083 </w:t>
    </w:r>
  </w:p>
  <w:p w14:paraId="3A967E59" w14:textId="77777777" w:rsidR="00880967" w:rsidRPr="0025166D" w:rsidRDefault="00880967" w:rsidP="009F4EEB">
    <w:pPr>
      <w:tabs>
        <w:tab w:val="center" w:pos="4320"/>
        <w:tab w:val="center" w:pos="5256"/>
      </w:tabs>
      <w:spacing w:after="0" w:line="240" w:lineRule="auto"/>
      <w:rPr>
        <w:rFonts w:ascii="Times New Roman" w:eastAsia="Times New Roman" w:hAnsi="Times New Roman"/>
        <w:sz w:val="18"/>
        <w:szCs w:val="24"/>
      </w:rPr>
    </w:pPr>
  </w:p>
  <w:p w14:paraId="3A79DF78" w14:textId="77777777" w:rsidR="00880967" w:rsidRPr="0025166D" w:rsidRDefault="00880967" w:rsidP="009F4EEB">
    <w:pPr>
      <w:tabs>
        <w:tab w:val="center" w:pos="4320"/>
        <w:tab w:val="center" w:pos="5256"/>
      </w:tabs>
      <w:spacing w:after="0" w:line="240" w:lineRule="auto"/>
      <w:rPr>
        <w:rFonts w:ascii="Times New Roman" w:eastAsia="Times New Roman" w:hAnsi="Times New Roman"/>
        <w:sz w:val="18"/>
        <w:szCs w:val="24"/>
      </w:rPr>
    </w:pPr>
    <w:r>
      <w:rPr>
        <w:rFonts w:ascii="Times New Roman" w:eastAsia="Times New Roman" w:hAnsi="Times New Roman"/>
        <w:sz w:val="18"/>
        <w:szCs w:val="24"/>
      </w:rPr>
      <w:t xml:space="preserve">JANUARY 29, </w:t>
    </w:r>
    <w:proofErr w:type="gramStart"/>
    <w:r>
      <w:rPr>
        <w:rFonts w:ascii="Times New Roman" w:eastAsia="Times New Roman" w:hAnsi="Times New Roman"/>
        <w:sz w:val="18"/>
        <w:szCs w:val="24"/>
      </w:rPr>
      <w:t>2015</w:t>
    </w:r>
    <w:proofErr w:type="gramEnd"/>
    <w:r w:rsidRPr="0025166D">
      <w:rPr>
        <w:rFonts w:ascii="Times New Roman" w:eastAsia="Times New Roman" w:hAnsi="Times New Roman"/>
        <w:sz w:val="18"/>
        <w:szCs w:val="24"/>
      </w:rPr>
      <w:t xml:space="preserve"> Tax Foreclosure Sale </w:t>
    </w:r>
    <w:r w:rsidRPr="0025166D">
      <w:rPr>
        <w:rFonts w:ascii="Times New Roman" w:eastAsia="Times New Roman" w:hAnsi="Times New Roman"/>
        <w:sz w:val="18"/>
        <w:szCs w:val="24"/>
      </w:rPr>
      <w:tab/>
    </w:r>
    <w:r w:rsidRPr="0025166D">
      <w:rPr>
        <w:rFonts w:ascii="Times New Roman" w:eastAsia="Times New Roman" w:hAnsi="Times New Roman"/>
        <w:sz w:val="18"/>
        <w:szCs w:val="24"/>
      </w:rPr>
      <w:tab/>
    </w:r>
    <w:hyperlink r:id="rId1" w:history="1">
      <w:r w:rsidRPr="0025166D">
        <w:rPr>
          <w:rFonts w:ascii="Times New Roman" w:eastAsia="Times New Roman" w:hAnsi="Times New Roman"/>
          <w:color w:val="0000FF"/>
          <w:sz w:val="18"/>
          <w:szCs w:val="24"/>
          <w:u w:val="single"/>
        </w:rPr>
        <w:t>www.pgt.dallascityhall.com</w:t>
      </w:r>
    </w:hyperlink>
    <w:r w:rsidRPr="0025166D">
      <w:rPr>
        <w:rFonts w:ascii="Times New Roman" w:eastAsia="Times New Roman" w:hAnsi="Times New Roman"/>
        <w:sz w:val="18"/>
        <w:szCs w:val="24"/>
      </w:rPr>
      <w:t xml:space="preserve"> </w:t>
    </w:r>
    <w:r w:rsidRPr="0025166D">
      <w:rPr>
        <w:rFonts w:ascii="Times New Roman" w:eastAsia="Times New Roman" w:hAnsi="Times New Roman"/>
        <w:sz w:val="18"/>
        <w:szCs w:val="24"/>
      </w:rPr>
      <w:tab/>
    </w:r>
    <w:r w:rsidRPr="0025166D">
      <w:rPr>
        <w:rFonts w:ascii="Times New Roman" w:eastAsia="Times New Roman" w:hAnsi="Times New Roman"/>
        <w:sz w:val="18"/>
        <w:szCs w:val="24"/>
      </w:rPr>
      <w:tab/>
    </w:r>
    <w:r w:rsidRPr="0025166D">
      <w:rPr>
        <w:rFonts w:ascii="Times New Roman" w:eastAsia="Times New Roman" w:hAnsi="Times New Roman"/>
        <w:sz w:val="18"/>
        <w:szCs w:val="24"/>
      </w:rPr>
      <w:tab/>
    </w:r>
    <w:r w:rsidRPr="0025166D">
      <w:rPr>
        <w:rFonts w:ascii="Times New Roman" w:eastAsia="Times New Roman" w:hAnsi="Times New Roman"/>
        <w:sz w:val="18"/>
        <w:szCs w:val="24"/>
      </w:rPr>
      <w:tab/>
      <w:t xml:space="preserve">Page </w:t>
    </w:r>
    <w:r w:rsidRPr="0025166D">
      <w:rPr>
        <w:rFonts w:ascii="Times New Roman" w:eastAsia="Times New Roman" w:hAnsi="Times New Roman"/>
        <w:sz w:val="18"/>
        <w:szCs w:val="24"/>
      </w:rPr>
      <w:fldChar w:fldCharType="begin"/>
    </w:r>
    <w:r w:rsidRPr="0025166D">
      <w:rPr>
        <w:rFonts w:ascii="Times New Roman" w:eastAsia="Times New Roman" w:hAnsi="Times New Roman"/>
        <w:sz w:val="18"/>
        <w:szCs w:val="24"/>
      </w:rPr>
      <w:instrText xml:space="preserve"> PAGE </w:instrText>
    </w:r>
    <w:r w:rsidRPr="0025166D">
      <w:rPr>
        <w:rFonts w:ascii="Times New Roman" w:eastAsia="Times New Roman" w:hAnsi="Times New Roman"/>
        <w:sz w:val="18"/>
        <w:szCs w:val="24"/>
      </w:rPr>
      <w:fldChar w:fldCharType="separate"/>
    </w:r>
    <w:r>
      <w:rPr>
        <w:rFonts w:ascii="Times New Roman" w:eastAsia="Times New Roman" w:hAnsi="Times New Roman"/>
        <w:noProof/>
        <w:sz w:val="18"/>
        <w:szCs w:val="24"/>
      </w:rPr>
      <w:t>1</w:t>
    </w:r>
    <w:r w:rsidRPr="0025166D">
      <w:rPr>
        <w:rFonts w:ascii="Times New Roman" w:eastAsia="Times New Roman" w:hAnsi="Times New Roman"/>
        <w:sz w:val="18"/>
        <w:szCs w:val="24"/>
      </w:rPr>
      <w:fldChar w:fldCharType="end"/>
    </w:r>
    <w:r w:rsidRPr="0025166D">
      <w:rPr>
        <w:rFonts w:ascii="Times New Roman" w:eastAsia="Times New Roman" w:hAnsi="Times New Roman"/>
        <w:sz w:val="18"/>
        <w:szCs w:val="24"/>
      </w:rPr>
      <w:t xml:space="preserve"> of </w:t>
    </w:r>
    <w:r w:rsidRPr="0025166D">
      <w:rPr>
        <w:rFonts w:ascii="Times New Roman" w:eastAsia="Times New Roman" w:hAnsi="Times New Roman"/>
        <w:sz w:val="18"/>
        <w:szCs w:val="24"/>
      </w:rPr>
      <w:fldChar w:fldCharType="begin"/>
    </w:r>
    <w:r w:rsidRPr="0025166D">
      <w:rPr>
        <w:rFonts w:ascii="Times New Roman" w:eastAsia="Times New Roman" w:hAnsi="Times New Roman"/>
        <w:sz w:val="18"/>
        <w:szCs w:val="24"/>
      </w:rPr>
      <w:instrText xml:space="preserve"> NUMPAGES </w:instrText>
    </w:r>
    <w:r w:rsidRPr="0025166D">
      <w:rPr>
        <w:rFonts w:ascii="Times New Roman" w:eastAsia="Times New Roman" w:hAnsi="Times New Roman"/>
        <w:sz w:val="18"/>
        <w:szCs w:val="24"/>
      </w:rPr>
      <w:fldChar w:fldCharType="separate"/>
    </w:r>
    <w:r>
      <w:rPr>
        <w:rFonts w:ascii="Times New Roman" w:eastAsia="Times New Roman" w:hAnsi="Times New Roman"/>
        <w:noProof/>
        <w:sz w:val="18"/>
        <w:szCs w:val="24"/>
      </w:rPr>
      <w:t>3</w:t>
    </w:r>
    <w:r w:rsidRPr="0025166D">
      <w:rPr>
        <w:rFonts w:ascii="Times New Roman" w:eastAsia="Times New Roman" w:hAnsi="Times New Roman"/>
        <w:sz w:val="18"/>
        <w:szCs w:val="24"/>
      </w:rPr>
      <w:fldChar w:fldCharType="end"/>
    </w:r>
  </w:p>
  <w:p w14:paraId="707ECED7" w14:textId="77777777" w:rsidR="00880967" w:rsidRDefault="008809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27D2C" w14:textId="77777777" w:rsidR="00880967" w:rsidRPr="0025166D" w:rsidRDefault="00880967" w:rsidP="009F4EEB">
    <w:pPr>
      <w:tabs>
        <w:tab w:val="center" w:pos="4320"/>
        <w:tab w:val="right" w:pos="8640"/>
      </w:tabs>
      <w:spacing w:after="0" w:line="240" w:lineRule="auto"/>
      <w:jc w:val="center"/>
      <w:rPr>
        <w:rFonts w:ascii="Arial" w:eastAsia="Times New Roman" w:hAnsi="Arial"/>
        <w:sz w:val="12"/>
        <w:szCs w:val="24"/>
      </w:rPr>
    </w:pPr>
    <w:r w:rsidRPr="0025166D">
      <w:rPr>
        <w:rFonts w:ascii="Arial" w:eastAsia="Times New Roman" w:hAnsi="Arial"/>
        <w:sz w:val="12"/>
        <w:szCs w:val="24"/>
      </w:rPr>
      <w:t>CITY OF DALLAS – SUSTAINABLE DEVELOPMENT AND CONSTRUCTION – REAL ESTATE DIVISION</w:t>
    </w:r>
  </w:p>
  <w:p w14:paraId="1318D38F" w14:textId="77777777" w:rsidR="00880967" w:rsidRPr="0025166D" w:rsidRDefault="00880967" w:rsidP="00A950FF">
    <w:pPr>
      <w:tabs>
        <w:tab w:val="center" w:pos="4320"/>
        <w:tab w:val="right" w:pos="8640"/>
      </w:tabs>
      <w:spacing w:after="0" w:line="240" w:lineRule="auto"/>
      <w:jc w:val="center"/>
      <w:rPr>
        <w:rFonts w:ascii="Times New Roman" w:eastAsia="Times New Roman" w:hAnsi="Times New Roman"/>
        <w:sz w:val="18"/>
        <w:szCs w:val="24"/>
      </w:rPr>
    </w:pPr>
    <w:r w:rsidRPr="0025166D">
      <w:rPr>
        <w:rFonts w:ascii="Arial" w:eastAsia="Times New Roman" w:hAnsi="Arial"/>
        <w:sz w:val="12"/>
        <w:szCs w:val="24"/>
      </w:rPr>
      <w:t xml:space="preserve">320 E. JEFFERSON BLVD. RM. 203 DALLAS, TEXAS 75203 TELEPHONE 214/948-4100 FAX 214/948-4083 </w:t>
    </w:r>
  </w:p>
  <w:p w14:paraId="3A78CEDF" w14:textId="77777777" w:rsidR="00880967" w:rsidRPr="0025166D" w:rsidRDefault="00880967" w:rsidP="009F4EEB">
    <w:pPr>
      <w:tabs>
        <w:tab w:val="center" w:pos="4320"/>
        <w:tab w:val="center" w:pos="5256"/>
      </w:tabs>
      <w:spacing w:after="0" w:line="240" w:lineRule="auto"/>
      <w:rPr>
        <w:rFonts w:ascii="Times New Roman" w:eastAsia="Times New Roman" w:hAnsi="Times New Roman"/>
        <w:sz w:val="18"/>
        <w:szCs w:val="24"/>
      </w:rPr>
    </w:pPr>
  </w:p>
  <w:p w14:paraId="47A50426" w14:textId="77777777" w:rsidR="00880967" w:rsidRPr="0025166D" w:rsidRDefault="00880967" w:rsidP="009F4EEB">
    <w:pPr>
      <w:tabs>
        <w:tab w:val="center" w:pos="4320"/>
        <w:tab w:val="center" w:pos="5256"/>
      </w:tabs>
      <w:spacing w:after="0" w:line="240" w:lineRule="auto"/>
      <w:rPr>
        <w:rFonts w:ascii="Times New Roman" w:eastAsia="Times New Roman" w:hAnsi="Times New Roman"/>
        <w:sz w:val="18"/>
        <w:szCs w:val="24"/>
      </w:rPr>
    </w:pPr>
    <w:r>
      <w:rPr>
        <w:rFonts w:ascii="Times New Roman" w:eastAsia="Times New Roman" w:hAnsi="Times New Roman"/>
        <w:sz w:val="18"/>
        <w:szCs w:val="24"/>
      </w:rPr>
      <w:t xml:space="preserve">JANUARY 29, </w:t>
    </w:r>
    <w:proofErr w:type="gramStart"/>
    <w:r>
      <w:rPr>
        <w:rFonts w:ascii="Times New Roman" w:eastAsia="Times New Roman" w:hAnsi="Times New Roman"/>
        <w:sz w:val="18"/>
        <w:szCs w:val="24"/>
      </w:rPr>
      <w:t>2015</w:t>
    </w:r>
    <w:proofErr w:type="gramEnd"/>
    <w:r w:rsidRPr="0025166D">
      <w:rPr>
        <w:rFonts w:ascii="Times New Roman" w:eastAsia="Times New Roman" w:hAnsi="Times New Roman"/>
        <w:sz w:val="18"/>
        <w:szCs w:val="24"/>
      </w:rPr>
      <w:t xml:space="preserve"> Tax Foreclosure Sale </w:t>
    </w:r>
    <w:r w:rsidRPr="0025166D">
      <w:rPr>
        <w:rFonts w:ascii="Times New Roman" w:eastAsia="Times New Roman" w:hAnsi="Times New Roman"/>
        <w:sz w:val="18"/>
        <w:szCs w:val="24"/>
      </w:rPr>
      <w:tab/>
    </w:r>
    <w:r w:rsidRPr="0025166D">
      <w:rPr>
        <w:rFonts w:ascii="Times New Roman" w:eastAsia="Times New Roman" w:hAnsi="Times New Roman"/>
        <w:sz w:val="18"/>
        <w:szCs w:val="24"/>
      </w:rPr>
      <w:tab/>
    </w:r>
    <w:hyperlink r:id="rId1" w:history="1">
      <w:r w:rsidRPr="0025166D">
        <w:rPr>
          <w:rFonts w:ascii="Times New Roman" w:eastAsia="Times New Roman" w:hAnsi="Times New Roman"/>
          <w:color w:val="0000FF"/>
          <w:sz w:val="18"/>
          <w:szCs w:val="24"/>
          <w:u w:val="single"/>
        </w:rPr>
        <w:t>www.pgt.dallascityhall.com</w:t>
      </w:r>
    </w:hyperlink>
    <w:r w:rsidRPr="0025166D">
      <w:rPr>
        <w:rFonts w:ascii="Times New Roman" w:eastAsia="Times New Roman" w:hAnsi="Times New Roman"/>
        <w:sz w:val="18"/>
        <w:szCs w:val="24"/>
      </w:rPr>
      <w:t xml:space="preserve"> </w:t>
    </w:r>
    <w:r w:rsidRPr="0025166D">
      <w:rPr>
        <w:rFonts w:ascii="Times New Roman" w:eastAsia="Times New Roman" w:hAnsi="Times New Roman"/>
        <w:sz w:val="18"/>
        <w:szCs w:val="24"/>
      </w:rPr>
      <w:tab/>
    </w:r>
    <w:r w:rsidRPr="0025166D">
      <w:rPr>
        <w:rFonts w:ascii="Times New Roman" w:eastAsia="Times New Roman" w:hAnsi="Times New Roman"/>
        <w:sz w:val="18"/>
        <w:szCs w:val="24"/>
      </w:rPr>
      <w:tab/>
    </w:r>
    <w:r w:rsidRPr="0025166D">
      <w:rPr>
        <w:rFonts w:ascii="Times New Roman" w:eastAsia="Times New Roman" w:hAnsi="Times New Roman"/>
        <w:sz w:val="18"/>
        <w:szCs w:val="24"/>
      </w:rPr>
      <w:tab/>
    </w:r>
    <w:r w:rsidRPr="0025166D">
      <w:rPr>
        <w:rFonts w:ascii="Times New Roman" w:eastAsia="Times New Roman" w:hAnsi="Times New Roman"/>
        <w:sz w:val="18"/>
        <w:szCs w:val="24"/>
      </w:rPr>
      <w:tab/>
      <w:t xml:space="preserve">Page </w:t>
    </w:r>
    <w:r w:rsidRPr="0025166D">
      <w:rPr>
        <w:rFonts w:ascii="Times New Roman" w:eastAsia="Times New Roman" w:hAnsi="Times New Roman"/>
        <w:sz w:val="18"/>
        <w:szCs w:val="24"/>
      </w:rPr>
      <w:fldChar w:fldCharType="begin"/>
    </w:r>
    <w:r w:rsidRPr="0025166D">
      <w:rPr>
        <w:rFonts w:ascii="Times New Roman" w:eastAsia="Times New Roman" w:hAnsi="Times New Roman"/>
        <w:sz w:val="18"/>
        <w:szCs w:val="24"/>
      </w:rPr>
      <w:instrText xml:space="preserve"> PAGE </w:instrText>
    </w:r>
    <w:r w:rsidRPr="0025166D">
      <w:rPr>
        <w:rFonts w:ascii="Times New Roman" w:eastAsia="Times New Roman" w:hAnsi="Times New Roman"/>
        <w:sz w:val="18"/>
        <w:szCs w:val="24"/>
      </w:rPr>
      <w:fldChar w:fldCharType="separate"/>
    </w:r>
    <w:r>
      <w:rPr>
        <w:rFonts w:ascii="Times New Roman" w:eastAsia="Times New Roman" w:hAnsi="Times New Roman"/>
        <w:noProof/>
        <w:sz w:val="18"/>
        <w:szCs w:val="24"/>
      </w:rPr>
      <w:t>1</w:t>
    </w:r>
    <w:r w:rsidRPr="0025166D">
      <w:rPr>
        <w:rFonts w:ascii="Times New Roman" w:eastAsia="Times New Roman" w:hAnsi="Times New Roman"/>
        <w:sz w:val="18"/>
        <w:szCs w:val="24"/>
      </w:rPr>
      <w:fldChar w:fldCharType="end"/>
    </w:r>
    <w:r w:rsidRPr="0025166D">
      <w:rPr>
        <w:rFonts w:ascii="Times New Roman" w:eastAsia="Times New Roman" w:hAnsi="Times New Roman"/>
        <w:sz w:val="18"/>
        <w:szCs w:val="24"/>
      </w:rPr>
      <w:t xml:space="preserve"> of </w:t>
    </w:r>
    <w:r w:rsidRPr="0025166D">
      <w:rPr>
        <w:rFonts w:ascii="Times New Roman" w:eastAsia="Times New Roman" w:hAnsi="Times New Roman"/>
        <w:sz w:val="18"/>
        <w:szCs w:val="24"/>
      </w:rPr>
      <w:fldChar w:fldCharType="begin"/>
    </w:r>
    <w:r w:rsidRPr="0025166D">
      <w:rPr>
        <w:rFonts w:ascii="Times New Roman" w:eastAsia="Times New Roman" w:hAnsi="Times New Roman"/>
        <w:sz w:val="18"/>
        <w:szCs w:val="24"/>
      </w:rPr>
      <w:instrText xml:space="preserve"> NUMPAGES </w:instrText>
    </w:r>
    <w:r w:rsidRPr="0025166D">
      <w:rPr>
        <w:rFonts w:ascii="Times New Roman" w:eastAsia="Times New Roman" w:hAnsi="Times New Roman"/>
        <w:sz w:val="18"/>
        <w:szCs w:val="24"/>
      </w:rPr>
      <w:fldChar w:fldCharType="separate"/>
    </w:r>
    <w:r>
      <w:rPr>
        <w:rFonts w:ascii="Times New Roman" w:eastAsia="Times New Roman" w:hAnsi="Times New Roman"/>
        <w:noProof/>
        <w:sz w:val="18"/>
        <w:szCs w:val="24"/>
      </w:rPr>
      <w:t>3</w:t>
    </w:r>
    <w:r w:rsidRPr="0025166D">
      <w:rPr>
        <w:rFonts w:ascii="Times New Roman" w:eastAsia="Times New Roman" w:hAnsi="Times New Roman"/>
        <w:sz w:val="18"/>
        <w:szCs w:val="24"/>
      </w:rPr>
      <w:fldChar w:fldCharType="end"/>
    </w:r>
  </w:p>
  <w:p w14:paraId="209CF60E" w14:textId="77777777" w:rsidR="00880967" w:rsidRDefault="008809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C246C" w14:textId="77777777" w:rsidR="00E41329" w:rsidRPr="0025166D" w:rsidRDefault="00E41329" w:rsidP="009F4EEB">
    <w:pPr>
      <w:tabs>
        <w:tab w:val="center" w:pos="4320"/>
        <w:tab w:val="right" w:pos="8640"/>
      </w:tabs>
      <w:spacing w:after="0" w:line="240" w:lineRule="auto"/>
      <w:jc w:val="center"/>
      <w:rPr>
        <w:rFonts w:ascii="Arial" w:eastAsia="Times New Roman" w:hAnsi="Arial"/>
        <w:sz w:val="12"/>
        <w:szCs w:val="24"/>
      </w:rPr>
    </w:pPr>
    <w:r w:rsidRPr="0025166D">
      <w:rPr>
        <w:rFonts w:ascii="Arial" w:eastAsia="Times New Roman" w:hAnsi="Arial"/>
        <w:sz w:val="12"/>
        <w:szCs w:val="24"/>
      </w:rPr>
      <w:t>CITY OF DALLAS – SUSTAINABLE DEVELOPMENT AND CONSTRUCTION – REAL ESTATE DIVISION</w:t>
    </w:r>
  </w:p>
  <w:p w14:paraId="6BCE07DE" w14:textId="77777777" w:rsidR="00E41329" w:rsidRPr="0025166D" w:rsidRDefault="00E41329" w:rsidP="00A950FF">
    <w:pPr>
      <w:tabs>
        <w:tab w:val="center" w:pos="4320"/>
        <w:tab w:val="right" w:pos="8640"/>
      </w:tabs>
      <w:spacing w:after="0" w:line="240" w:lineRule="auto"/>
      <w:jc w:val="center"/>
      <w:rPr>
        <w:rFonts w:ascii="Times New Roman" w:eastAsia="Times New Roman" w:hAnsi="Times New Roman"/>
        <w:sz w:val="18"/>
        <w:szCs w:val="24"/>
      </w:rPr>
    </w:pPr>
    <w:r w:rsidRPr="0025166D">
      <w:rPr>
        <w:rFonts w:ascii="Arial" w:eastAsia="Times New Roman" w:hAnsi="Arial"/>
        <w:sz w:val="12"/>
        <w:szCs w:val="24"/>
      </w:rPr>
      <w:t xml:space="preserve">320 E. JEFFERSON BLVD. RM. 203 DALLAS, TEXAS 75203 TELEPHONE 214/948-4100 FAX 214/948-4083 </w:t>
    </w:r>
  </w:p>
  <w:p w14:paraId="5A10B82C" w14:textId="77777777" w:rsidR="00E41329" w:rsidRPr="0025166D" w:rsidRDefault="00E41329" w:rsidP="009F4EEB">
    <w:pPr>
      <w:tabs>
        <w:tab w:val="center" w:pos="4320"/>
        <w:tab w:val="center" w:pos="5256"/>
      </w:tabs>
      <w:spacing w:after="0" w:line="240" w:lineRule="auto"/>
      <w:rPr>
        <w:rFonts w:ascii="Times New Roman" w:eastAsia="Times New Roman" w:hAnsi="Times New Roman"/>
        <w:sz w:val="18"/>
        <w:szCs w:val="24"/>
      </w:rPr>
    </w:pPr>
  </w:p>
  <w:p w14:paraId="4E7658CF" w14:textId="77777777" w:rsidR="00E41329" w:rsidRPr="0025166D" w:rsidRDefault="00E41329" w:rsidP="009F4EEB">
    <w:pPr>
      <w:tabs>
        <w:tab w:val="center" w:pos="4320"/>
        <w:tab w:val="center" w:pos="5256"/>
      </w:tabs>
      <w:spacing w:after="0" w:line="240" w:lineRule="auto"/>
      <w:rPr>
        <w:rFonts w:ascii="Times New Roman" w:eastAsia="Times New Roman" w:hAnsi="Times New Roman"/>
        <w:sz w:val="18"/>
        <w:szCs w:val="24"/>
      </w:rPr>
    </w:pPr>
    <w:r>
      <w:rPr>
        <w:rFonts w:ascii="Times New Roman" w:eastAsia="Times New Roman" w:hAnsi="Times New Roman"/>
        <w:sz w:val="18"/>
        <w:szCs w:val="24"/>
      </w:rPr>
      <w:t xml:space="preserve">JANUARY 29, </w:t>
    </w:r>
    <w:proofErr w:type="gramStart"/>
    <w:r>
      <w:rPr>
        <w:rFonts w:ascii="Times New Roman" w:eastAsia="Times New Roman" w:hAnsi="Times New Roman"/>
        <w:sz w:val="18"/>
        <w:szCs w:val="24"/>
      </w:rPr>
      <w:t>2015</w:t>
    </w:r>
    <w:proofErr w:type="gramEnd"/>
    <w:r w:rsidRPr="0025166D">
      <w:rPr>
        <w:rFonts w:ascii="Times New Roman" w:eastAsia="Times New Roman" w:hAnsi="Times New Roman"/>
        <w:sz w:val="18"/>
        <w:szCs w:val="24"/>
      </w:rPr>
      <w:t xml:space="preserve"> Tax Foreclosure Sale </w:t>
    </w:r>
    <w:r w:rsidRPr="0025166D">
      <w:rPr>
        <w:rFonts w:ascii="Times New Roman" w:eastAsia="Times New Roman" w:hAnsi="Times New Roman"/>
        <w:sz w:val="18"/>
        <w:szCs w:val="24"/>
      </w:rPr>
      <w:tab/>
    </w:r>
    <w:r w:rsidRPr="0025166D">
      <w:rPr>
        <w:rFonts w:ascii="Times New Roman" w:eastAsia="Times New Roman" w:hAnsi="Times New Roman"/>
        <w:sz w:val="18"/>
        <w:szCs w:val="24"/>
      </w:rPr>
      <w:tab/>
    </w:r>
    <w:hyperlink r:id="rId1" w:history="1">
      <w:r w:rsidRPr="0025166D">
        <w:rPr>
          <w:rFonts w:ascii="Times New Roman" w:eastAsia="Times New Roman" w:hAnsi="Times New Roman"/>
          <w:color w:val="0000FF"/>
          <w:sz w:val="18"/>
          <w:szCs w:val="24"/>
          <w:u w:val="single"/>
        </w:rPr>
        <w:t>www.pgt.dallascityhall.com</w:t>
      </w:r>
    </w:hyperlink>
    <w:r w:rsidRPr="0025166D">
      <w:rPr>
        <w:rFonts w:ascii="Times New Roman" w:eastAsia="Times New Roman" w:hAnsi="Times New Roman"/>
        <w:sz w:val="18"/>
        <w:szCs w:val="24"/>
      </w:rPr>
      <w:t xml:space="preserve"> </w:t>
    </w:r>
    <w:r w:rsidRPr="0025166D">
      <w:rPr>
        <w:rFonts w:ascii="Times New Roman" w:eastAsia="Times New Roman" w:hAnsi="Times New Roman"/>
        <w:sz w:val="18"/>
        <w:szCs w:val="24"/>
      </w:rPr>
      <w:tab/>
    </w:r>
    <w:r w:rsidRPr="0025166D">
      <w:rPr>
        <w:rFonts w:ascii="Times New Roman" w:eastAsia="Times New Roman" w:hAnsi="Times New Roman"/>
        <w:sz w:val="18"/>
        <w:szCs w:val="24"/>
      </w:rPr>
      <w:tab/>
    </w:r>
    <w:r w:rsidRPr="0025166D">
      <w:rPr>
        <w:rFonts w:ascii="Times New Roman" w:eastAsia="Times New Roman" w:hAnsi="Times New Roman"/>
        <w:sz w:val="18"/>
        <w:szCs w:val="24"/>
      </w:rPr>
      <w:tab/>
    </w:r>
    <w:r w:rsidRPr="0025166D">
      <w:rPr>
        <w:rFonts w:ascii="Times New Roman" w:eastAsia="Times New Roman" w:hAnsi="Times New Roman"/>
        <w:sz w:val="18"/>
        <w:szCs w:val="24"/>
      </w:rPr>
      <w:tab/>
      <w:t xml:space="preserve">Page </w:t>
    </w:r>
    <w:r w:rsidRPr="0025166D">
      <w:rPr>
        <w:rFonts w:ascii="Times New Roman" w:eastAsia="Times New Roman" w:hAnsi="Times New Roman"/>
        <w:sz w:val="18"/>
        <w:szCs w:val="24"/>
      </w:rPr>
      <w:fldChar w:fldCharType="begin"/>
    </w:r>
    <w:r w:rsidRPr="0025166D">
      <w:rPr>
        <w:rFonts w:ascii="Times New Roman" w:eastAsia="Times New Roman" w:hAnsi="Times New Roman"/>
        <w:sz w:val="18"/>
        <w:szCs w:val="24"/>
      </w:rPr>
      <w:instrText xml:space="preserve"> PAGE </w:instrText>
    </w:r>
    <w:r w:rsidRPr="0025166D">
      <w:rPr>
        <w:rFonts w:ascii="Times New Roman" w:eastAsia="Times New Roman" w:hAnsi="Times New Roman"/>
        <w:sz w:val="18"/>
        <w:szCs w:val="24"/>
      </w:rPr>
      <w:fldChar w:fldCharType="separate"/>
    </w:r>
    <w:r>
      <w:rPr>
        <w:rFonts w:ascii="Times New Roman" w:eastAsia="Times New Roman" w:hAnsi="Times New Roman"/>
        <w:noProof/>
        <w:sz w:val="18"/>
        <w:szCs w:val="24"/>
      </w:rPr>
      <w:t>1</w:t>
    </w:r>
    <w:r w:rsidRPr="0025166D">
      <w:rPr>
        <w:rFonts w:ascii="Times New Roman" w:eastAsia="Times New Roman" w:hAnsi="Times New Roman"/>
        <w:sz w:val="18"/>
        <w:szCs w:val="24"/>
      </w:rPr>
      <w:fldChar w:fldCharType="end"/>
    </w:r>
    <w:r w:rsidRPr="0025166D">
      <w:rPr>
        <w:rFonts w:ascii="Times New Roman" w:eastAsia="Times New Roman" w:hAnsi="Times New Roman"/>
        <w:sz w:val="18"/>
        <w:szCs w:val="24"/>
      </w:rPr>
      <w:t xml:space="preserve"> of </w:t>
    </w:r>
    <w:r w:rsidRPr="0025166D">
      <w:rPr>
        <w:rFonts w:ascii="Times New Roman" w:eastAsia="Times New Roman" w:hAnsi="Times New Roman"/>
        <w:sz w:val="18"/>
        <w:szCs w:val="24"/>
      </w:rPr>
      <w:fldChar w:fldCharType="begin"/>
    </w:r>
    <w:r w:rsidRPr="0025166D">
      <w:rPr>
        <w:rFonts w:ascii="Times New Roman" w:eastAsia="Times New Roman" w:hAnsi="Times New Roman"/>
        <w:sz w:val="18"/>
        <w:szCs w:val="24"/>
      </w:rPr>
      <w:instrText xml:space="preserve"> NUMPAGES </w:instrText>
    </w:r>
    <w:r w:rsidRPr="0025166D">
      <w:rPr>
        <w:rFonts w:ascii="Times New Roman" w:eastAsia="Times New Roman" w:hAnsi="Times New Roman"/>
        <w:sz w:val="18"/>
        <w:szCs w:val="24"/>
      </w:rPr>
      <w:fldChar w:fldCharType="separate"/>
    </w:r>
    <w:r>
      <w:rPr>
        <w:rFonts w:ascii="Times New Roman" w:eastAsia="Times New Roman" w:hAnsi="Times New Roman"/>
        <w:noProof/>
        <w:sz w:val="18"/>
        <w:szCs w:val="24"/>
      </w:rPr>
      <w:t>3</w:t>
    </w:r>
    <w:r w:rsidRPr="0025166D">
      <w:rPr>
        <w:rFonts w:ascii="Times New Roman" w:eastAsia="Times New Roman" w:hAnsi="Times New Roman"/>
        <w:sz w:val="18"/>
        <w:szCs w:val="24"/>
      </w:rPr>
      <w:fldChar w:fldCharType="end"/>
    </w:r>
  </w:p>
  <w:p w14:paraId="2D39DB76" w14:textId="77777777" w:rsidR="00E41329" w:rsidRDefault="00E41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86B55" w14:textId="77777777" w:rsidR="00524C20" w:rsidRDefault="00524C20" w:rsidP="009F4EEB">
      <w:pPr>
        <w:spacing w:after="0" w:line="240" w:lineRule="auto"/>
      </w:pPr>
      <w:r>
        <w:separator/>
      </w:r>
    </w:p>
  </w:footnote>
  <w:footnote w:type="continuationSeparator" w:id="0">
    <w:p w14:paraId="79277CBC" w14:textId="77777777" w:rsidR="00524C20" w:rsidRDefault="00524C20" w:rsidP="009F4E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288"/>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EEB"/>
    <w:rsid w:val="00041B78"/>
    <w:rsid w:val="000513FD"/>
    <w:rsid w:val="0006387A"/>
    <w:rsid w:val="00065119"/>
    <w:rsid w:val="00070D50"/>
    <w:rsid w:val="00073C4A"/>
    <w:rsid w:val="00076716"/>
    <w:rsid w:val="00081998"/>
    <w:rsid w:val="00081A8A"/>
    <w:rsid w:val="000906A8"/>
    <w:rsid w:val="000934BA"/>
    <w:rsid w:val="000A4D68"/>
    <w:rsid w:val="000B2D18"/>
    <w:rsid w:val="000C52E0"/>
    <w:rsid w:val="000E1EE9"/>
    <w:rsid w:val="000F4650"/>
    <w:rsid w:val="000F4C8C"/>
    <w:rsid w:val="00117AD8"/>
    <w:rsid w:val="00127BF7"/>
    <w:rsid w:val="00133BC8"/>
    <w:rsid w:val="00133FA0"/>
    <w:rsid w:val="00142388"/>
    <w:rsid w:val="00152410"/>
    <w:rsid w:val="00182D42"/>
    <w:rsid w:val="00183707"/>
    <w:rsid w:val="00186316"/>
    <w:rsid w:val="00186B0C"/>
    <w:rsid w:val="001972D3"/>
    <w:rsid w:val="001C45ED"/>
    <w:rsid w:val="001D435E"/>
    <w:rsid w:val="00202C9E"/>
    <w:rsid w:val="002123A3"/>
    <w:rsid w:val="0021727F"/>
    <w:rsid w:val="00222DF4"/>
    <w:rsid w:val="00232EA0"/>
    <w:rsid w:val="00234552"/>
    <w:rsid w:val="00235AED"/>
    <w:rsid w:val="00240C9F"/>
    <w:rsid w:val="002413E5"/>
    <w:rsid w:val="00256CC1"/>
    <w:rsid w:val="00262B34"/>
    <w:rsid w:val="002A51A7"/>
    <w:rsid w:val="002A6D65"/>
    <w:rsid w:val="002B12C2"/>
    <w:rsid w:val="002C1AA2"/>
    <w:rsid w:val="002C3391"/>
    <w:rsid w:val="002C7AB7"/>
    <w:rsid w:val="002D1ED7"/>
    <w:rsid w:val="002E7566"/>
    <w:rsid w:val="002F1D12"/>
    <w:rsid w:val="0030044E"/>
    <w:rsid w:val="00305D8E"/>
    <w:rsid w:val="003079BB"/>
    <w:rsid w:val="003140F3"/>
    <w:rsid w:val="00326A1C"/>
    <w:rsid w:val="0034175A"/>
    <w:rsid w:val="003462DE"/>
    <w:rsid w:val="003565A3"/>
    <w:rsid w:val="003653E5"/>
    <w:rsid w:val="00396000"/>
    <w:rsid w:val="003A1F44"/>
    <w:rsid w:val="003C398B"/>
    <w:rsid w:val="003C4071"/>
    <w:rsid w:val="00401FA3"/>
    <w:rsid w:val="00402271"/>
    <w:rsid w:val="004330C1"/>
    <w:rsid w:val="00442316"/>
    <w:rsid w:val="00442C95"/>
    <w:rsid w:val="00452D3B"/>
    <w:rsid w:val="00463D09"/>
    <w:rsid w:val="00464902"/>
    <w:rsid w:val="00471B10"/>
    <w:rsid w:val="004774D7"/>
    <w:rsid w:val="004A2802"/>
    <w:rsid w:val="004A346D"/>
    <w:rsid w:val="004C09BA"/>
    <w:rsid w:val="004C7562"/>
    <w:rsid w:val="004E4B0D"/>
    <w:rsid w:val="004E4F23"/>
    <w:rsid w:val="0052079F"/>
    <w:rsid w:val="00523FA7"/>
    <w:rsid w:val="00524C20"/>
    <w:rsid w:val="00542D77"/>
    <w:rsid w:val="00554172"/>
    <w:rsid w:val="00554727"/>
    <w:rsid w:val="0056343A"/>
    <w:rsid w:val="00572615"/>
    <w:rsid w:val="00590A29"/>
    <w:rsid w:val="00591FB4"/>
    <w:rsid w:val="005A23FA"/>
    <w:rsid w:val="005A7196"/>
    <w:rsid w:val="005C0EF7"/>
    <w:rsid w:val="005F1B1F"/>
    <w:rsid w:val="00613C47"/>
    <w:rsid w:val="00617C78"/>
    <w:rsid w:val="00626B9A"/>
    <w:rsid w:val="00630547"/>
    <w:rsid w:val="00632668"/>
    <w:rsid w:val="00660542"/>
    <w:rsid w:val="006622A1"/>
    <w:rsid w:val="00674909"/>
    <w:rsid w:val="00676BE3"/>
    <w:rsid w:val="006A3E06"/>
    <w:rsid w:val="006A4740"/>
    <w:rsid w:val="006A7CC1"/>
    <w:rsid w:val="006B2F21"/>
    <w:rsid w:val="006B57C3"/>
    <w:rsid w:val="006B649D"/>
    <w:rsid w:val="006C19B0"/>
    <w:rsid w:val="006C5DB9"/>
    <w:rsid w:val="006D1623"/>
    <w:rsid w:val="006E0FCC"/>
    <w:rsid w:val="006E1E4A"/>
    <w:rsid w:val="006E75D6"/>
    <w:rsid w:val="0070325F"/>
    <w:rsid w:val="00707A53"/>
    <w:rsid w:val="00732D5A"/>
    <w:rsid w:val="0073423D"/>
    <w:rsid w:val="007344A4"/>
    <w:rsid w:val="007649A8"/>
    <w:rsid w:val="007665EA"/>
    <w:rsid w:val="0076694D"/>
    <w:rsid w:val="007725E0"/>
    <w:rsid w:val="00776ACC"/>
    <w:rsid w:val="00777C4B"/>
    <w:rsid w:val="00780470"/>
    <w:rsid w:val="0078547D"/>
    <w:rsid w:val="007A2628"/>
    <w:rsid w:val="007A3968"/>
    <w:rsid w:val="007B00D1"/>
    <w:rsid w:val="007C70FA"/>
    <w:rsid w:val="007E1DF6"/>
    <w:rsid w:val="007E31ED"/>
    <w:rsid w:val="007F64FB"/>
    <w:rsid w:val="0080459B"/>
    <w:rsid w:val="00805CB6"/>
    <w:rsid w:val="0080733C"/>
    <w:rsid w:val="0082255F"/>
    <w:rsid w:val="0084086C"/>
    <w:rsid w:val="00853655"/>
    <w:rsid w:val="00857C09"/>
    <w:rsid w:val="0086103E"/>
    <w:rsid w:val="00862C4F"/>
    <w:rsid w:val="00866BAF"/>
    <w:rsid w:val="008700C4"/>
    <w:rsid w:val="00872902"/>
    <w:rsid w:val="00880967"/>
    <w:rsid w:val="008C1EEF"/>
    <w:rsid w:val="008C6F76"/>
    <w:rsid w:val="008D09B5"/>
    <w:rsid w:val="008D156C"/>
    <w:rsid w:val="008E792E"/>
    <w:rsid w:val="008F0515"/>
    <w:rsid w:val="009039C0"/>
    <w:rsid w:val="00911256"/>
    <w:rsid w:val="00915653"/>
    <w:rsid w:val="00915985"/>
    <w:rsid w:val="009159AE"/>
    <w:rsid w:val="0092012F"/>
    <w:rsid w:val="00933F69"/>
    <w:rsid w:val="00934632"/>
    <w:rsid w:val="00953BA4"/>
    <w:rsid w:val="00965FE2"/>
    <w:rsid w:val="00966B98"/>
    <w:rsid w:val="00981926"/>
    <w:rsid w:val="009A417C"/>
    <w:rsid w:val="009B0B22"/>
    <w:rsid w:val="009C1EF9"/>
    <w:rsid w:val="009D15E7"/>
    <w:rsid w:val="009D5FFD"/>
    <w:rsid w:val="009E0E24"/>
    <w:rsid w:val="009E3266"/>
    <w:rsid w:val="009E6B11"/>
    <w:rsid w:val="009F4EEB"/>
    <w:rsid w:val="009F578A"/>
    <w:rsid w:val="009F5B8D"/>
    <w:rsid w:val="009F5FB7"/>
    <w:rsid w:val="00A026D1"/>
    <w:rsid w:val="00A103D5"/>
    <w:rsid w:val="00A54FC5"/>
    <w:rsid w:val="00A65CBD"/>
    <w:rsid w:val="00A66797"/>
    <w:rsid w:val="00A77581"/>
    <w:rsid w:val="00A950FF"/>
    <w:rsid w:val="00AB1ABF"/>
    <w:rsid w:val="00AB2AD7"/>
    <w:rsid w:val="00AE4817"/>
    <w:rsid w:val="00AE7D34"/>
    <w:rsid w:val="00B00A09"/>
    <w:rsid w:val="00B03376"/>
    <w:rsid w:val="00B2349C"/>
    <w:rsid w:val="00B37BCB"/>
    <w:rsid w:val="00B457EF"/>
    <w:rsid w:val="00B5773C"/>
    <w:rsid w:val="00B57BFC"/>
    <w:rsid w:val="00B57F9F"/>
    <w:rsid w:val="00B71DB3"/>
    <w:rsid w:val="00B93050"/>
    <w:rsid w:val="00B93CC4"/>
    <w:rsid w:val="00BB7530"/>
    <w:rsid w:val="00BD185C"/>
    <w:rsid w:val="00BD2FBB"/>
    <w:rsid w:val="00BE3654"/>
    <w:rsid w:val="00BF19C4"/>
    <w:rsid w:val="00C004B0"/>
    <w:rsid w:val="00C1654F"/>
    <w:rsid w:val="00C279CB"/>
    <w:rsid w:val="00C516CC"/>
    <w:rsid w:val="00C526C4"/>
    <w:rsid w:val="00C5552B"/>
    <w:rsid w:val="00C6391B"/>
    <w:rsid w:val="00C7693F"/>
    <w:rsid w:val="00C82B6E"/>
    <w:rsid w:val="00C847B5"/>
    <w:rsid w:val="00C90424"/>
    <w:rsid w:val="00C925B1"/>
    <w:rsid w:val="00CA1FFB"/>
    <w:rsid w:val="00CA6E8B"/>
    <w:rsid w:val="00CC0AF6"/>
    <w:rsid w:val="00CD45EE"/>
    <w:rsid w:val="00CD7208"/>
    <w:rsid w:val="00CF0C76"/>
    <w:rsid w:val="00D07F58"/>
    <w:rsid w:val="00D10DF1"/>
    <w:rsid w:val="00D313D4"/>
    <w:rsid w:val="00D31940"/>
    <w:rsid w:val="00D625C8"/>
    <w:rsid w:val="00D63AE3"/>
    <w:rsid w:val="00D74ACB"/>
    <w:rsid w:val="00D76937"/>
    <w:rsid w:val="00DA0A88"/>
    <w:rsid w:val="00DB350A"/>
    <w:rsid w:val="00DB4743"/>
    <w:rsid w:val="00DB64DB"/>
    <w:rsid w:val="00DC47D5"/>
    <w:rsid w:val="00DC59BE"/>
    <w:rsid w:val="00DF2293"/>
    <w:rsid w:val="00E21A53"/>
    <w:rsid w:val="00E337C3"/>
    <w:rsid w:val="00E41329"/>
    <w:rsid w:val="00E6505D"/>
    <w:rsid w:val="00E803B7"/>
    <w:rsid w:val="00E845B4"/>
    <w:rsid w:val="00EB2DDB"/>
    <w:rsid w:val="00ED0D6F"/>
    <w:rsid w:val="00ED6EA3"/>
    <w:rsid w:val="00EF57CE"/>
    <w:rsid w:val="00F357B7"/>
    <w:rsid w:val="00F43DD3"/>
    <w:rsid w:val="00F57F37"/>
    <w:rsid w:val="00F629BB"/>
    <w:rsid w:val="00F654F0"/>
    <w:rsid w:val="00F672D7"/>
    <w:rsid w:val="00F7017A"/>
    <w:rsid w:val="00F81978"/>
    <w:rsid w:val="00F9270F"/>
    <w:rsid w:val="00F94C2A"/>
    <w:rsid w:val="00FA3CB3"/>
    <w:rsid w:val="00FE6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BE67C9"/>
  <w15:docId w15:val="{FE22AE49-BE9A-4FA7-88AC-66B033B35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CC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4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4E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EEB"/>
    <w:rPr>
      <w:rFonts w:ascii="Calibri" w:eastAsia="Calibri" w:hAnsi="Calibri" w:cs="Times New Roman"/>
    </w:rPr>
  </w:style>
  <w:style w:type="paragraph" w:styleId="Footer">
    <w:name w:val="footer"/>
    <w:basedOn w:val="Normal"/>
    <w:link w:val="FooterChar"/>
    <w:uiPriority w:val="99"/>
    <w:unhideWhenUsed/>
    <w:rsid w:val="009F4E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EEB"/>
    <w:rPr>
      <w:rFonts w:ascii="Calibri" w:eastAsia="Calibri" w:hAnsi="Calibri" w:cs="Times New Roman"/>
    </w:rPr>
  </w:style>
  <w:style w:type="character" w:styleId="Hyperlink">
    <w:name w:val="Hyperlink"/>
    <w:basedOn w:val="DefaultParagraphFont"/>
    <w:uiPriority w:val="99"/>
    <w:unhideWhenUsed/>
    <w:rsid w:val="00256CC1"/>
    <w:rPr>
      <w:color w:val="0000FF" w:themeColor="hyperlink"/>
      <w:u w:val="single"/>
    </w:rPr>
  </w:style>
  <w:style w:type="paragraph" w:styleId="BalloonText">
    <w:name w:val="Balloon Text"/>
    <w:basedOn w:val="Normal"/>
    <w:link w:val="BalloonTextChar"/>
    <w:uiPriority w:val="99"/>
    <w:semiHidden/>
    <w:unhideWhenUsed/>
    <w:rsid w:val="00235A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AED"/>
    <w:rPr>
      <w:rFonts w:ascii="Tahoma" w:eastAsia="Calibri" w:hAnsi="Tahoma" w:cs="Tahoma"/>
      <w:sz w:val="16"/>
      <w:szCs w:val="16"/>
    </w:rPr>
  </w:style>
  <w:style w:type="character" w:customStyle="1" w:styleId="fieldvalue">
    <w:name w:val="fieldvalue"/>
    <w:basedOn w:val="DefaultParagraphFont"/>
    <w:rsid w:val="00262B34"/>
  </w:style>
  <w:style w:type="character" w:styleId="UnresolvedMention">
    <w:name w:val="Unresolved Mention"/>
    <w:basedOn w:val="DefaultParagraphFont"/>
    <w:uiPriority w:val="99"/>
    <w:semiHidden/>
    <w:unhideWhenUsed/>
    <w:rsid w:val="00081A8A"/>
    <w:rPr>
      <w:color w:val="605E5C"/>
      <w:shd w:val="clear" w:color="auto" w:fill="E1DFDD"/>
    </w:rPr>
  </w:style>
  <w:style w:type="character" w:styleId="FollowedHyperlink">
    <w:name w:val="FollowedHyperlink"/>
    <w:basedOn w:val="DefaultParagraphFont"/>
    <w:uiPriority w:val="99"/>
    <w:semiHidden/>
    <w:unhideWhenUsed/>
    <w:rsid w:val="00B930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dallascityhal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udsonmarshall.com"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oleObject" Target="embeddings/oleObject1.bin"/><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dallascityhal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pgt.dallascityhall.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pgt.dallascityhall.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pgt.dallascityha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492B0791DB4284F86F6E58B3AFA8383" ma:contentTypeVersion="0" ma:contentTypeDescription="Create a new document." ma:contentTypeScope="" ma:versionID="d626da09fbb3834cffed52848e4bccc2">
  <xsd:schema xmlns:xsd="http://www.w3.org/2001/XMLSchema" xmlns:xs="http://www.w3.org/2001/XMLSchema" xmlns:p="http://schemas.microsoft.com/office/2006/metadata/properties" targetNamespace="http://schemas.microsoft.com/office/2006/metadata/properties" ma:root="true" ma:fieldsID="e161a1f3569cebb4dca8dffefe55aef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AF4A30-97EC-4BBC-B047-8998EFABBB2B}">
  <ds:schemaRefs>
    <ds:schemaRef ds:uri="http://schemas.microsoft.com/sharepoint/v3/contenttype/forms"/>
  </ds:schemaRefs>
</ds:datastoreItem>
</file>

<file path=customXml/itemProps2.xml><?xml version="1.0" encoding="utf-8"?>
<ds:datastoreItem xmlns:ds="http://schemas.openxmlformats.org/officeDocument/2006/customXml" ds:itemID="{9A6922D3-71C4-415E-9EDD-190B17DA900B}">
  <ds:schemaRefs>
    <ds:schemaRef ds:uri="http://schemas.openxmlformats.org/officeDocument/2006/bibliography"/>
  </ds:schemaRefs>
</ds:datastoreItem>
</file>

<file path=customXml/itemProps3.xml><?xml version="1.0" encoding="utf-8"?>
<ds:datastoreItem xmlns:ds="http://schemas.openxmlformats.org/officeDocument/2006/customXml" ds:itemID="{09B17EBF-EFF6-4203-AC5A-FBC4325B5E93}"/>
</file>

<file path=customXml/itemProps4.xml><?xml version="1.0" encoding="utf-8"?>
<ds:datastoreItem xmlns:ds="http://schemas.openxmlformats.org/officeDocument/2006/customXml" ds:itemID="{59A007B0-32DB-4048-9CA1-47B7A542B0E4}"/>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Carraway, Carlette</dc:creator>
  <cp:lastModifiedBy>Smith, Otawana</cp:lastModifiedBy>
  <cp:revision>2</cp:revision>
  <cp:lastPrinted>2019-11-20T14:52:00Z</cp:lastPrinted>
  <dcterms:created xsi:type="dcterms:W3CDTF">2025-10-16T15:59:00Z</dcterms:created>
  <dcterms:modified xsi:type="dcterms:W3CDTF">2025-10-16T15:59:00Z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0x010100E492B0791DB4284F86F6E58B3AFA8383</vt:lpwstr>
  </property>
</Properties>
</file>