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8FB" w:rsidRPr="00644C48" w:rsidRDefault="001158FB" w:rsidP="001158FB">
      <w:pPr>
        <w:rPr>
          <w:rFonts w:ascii="Neutraface Text Book" w:hAnsi="Neutraface Text Book"/>
          <w:b/>
          <w:sz w:val="44"/>
        </w:rPr>
      </w:pPr>
      <w:r w:rsidRPr="00644C48">
        <w:rPr>
          <w:rFonts w:ascii="Neutraface Text Book" w:hAnsi="Neutraface Text Book"/>
          <w:b/>
          <w:noProof/>
          <w:color w:val="000000"/>
          <w:sz w:val="28"/>
          <w:szCs w:val="16"/>
        </w:rPr>
        <w:drawing>
          <wp:anchor distT="0" distB="0" distL="114300" distR="114300" simplePos="0" relativeHeight="251659264" behindDoc="1" locked="0" layoutInCell="1" allowOverlap="1" wp14:anchorId="035BF8B5" wp14:editId="7A60E7DB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00100" cy="809625"/>
            <wp:effectExtent l="0" t="0" r="0" b="9525"/>
            <wp:wrapTight wrapText="bothSides">
              <wp:wrapPolygon edited="0">
                <wp:start x="0" y="0"/>
                <wp:lineTo x="0" y="5082"/>
                <wp:lineTo x="8229" y="8132"/>
                <wp:lineTo x="0" y="8132"/>
                <wp:lineTo x="0" y="21346"/>
                <wp:lineTo x="15943" y="21346"/>
                <wp:lineTo x="16457" y="21346"/>
                <wp:lineTo x="21086" y="16772"/>
                <wp:lineTo x="21086" y="3558"/>
                <wp:lineTo x="15429" y="0"/>
                <wp:lineTo x="0" y="0"/>
              </wp:wrapPolygon>
            </wp:wrapTight>
            <wp:docPr id="1" name="Picture 1" descr="cid:image001.png@01D2CF14.4EBD9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CF14.4EBD9A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C48">
        <w:rPr>
          <w:rFonts w:ascii="Neutraface Text Book" w:hAnsi="Neutraface Text Book"/>
          <w:b/>
          <w:sz w:val="44"/>
        </w:rPr>
        <w:t>City of Dallas</w:t>
      </w:r>
    </w:p>
    <w:p w:rsidR="001158FB" w:rsidRPr="00644C48" w:rsidRDefault="001158FB" w:rsidP="001158FB">
      <w:pPr>
        <w:rPr>
          <w:b/>
          <w:sz w:val="44"/>
        </w:rPr>
      </w:pPr>
      <w:r w:rsidRPr="00644C48">
        <w:rPr>
          <w:rFonts w:ascii="Neutraface Text Book" w:hAnsi="Neutraface Text Book"/>
          <w:b/>
          <w:sz w:val="44"/>
        </w:rPr>
        <w:t>City Plan Commission</w:t>
      </w:r>
      <w:r w:rsidRPr="00644C48">
        <w:rPr>
          <w:b/>
          <w:sz w:val="44"/>
        </w:rPr>
        <w:t xml:space="preserve"> </w:t>
      </w:r>
      <w:r>
        <w:rPr>
          <w:b/>
          <w:sz w:val="44"/>
        </w:rPr>
        <w:t xml:space="preserve">– </w:t>
      </w:r>
      <w:r w:rsidR="000D0547">
        <w:rPr>
          <w:b/>
          <w:sz w:val="44"/>
        </w:rPr>
        <w:t>October 1</w:t>
      </w:r>
      <w:r>
        <w:rPr>
          <w:b/>
          <w:sz w:val="44"/>
        </w:rPr>
        <w:t>, 2020</w:t>
      </w:r>
    </w:p>
    <w:p w:rsidR="001158FB" w:rsidRDefault="001158FB" w:rsidP="001158FB">
      <w:pPr>
        <w:rPr>
          <w:rFonts w:ascii="Calibri" w:hAnsi="Calibri" w:cs="Calibri"/>
          <w:b/>
          <w:bCs/>
          <w:color w:val="002060"/>
          <w:sz w:val="28"/>
          <w:szCs w:val="28"/>
          <w:u w:val="single"/>
        </w:rPr>
      </w:pPr>
    </w:p>
    <w:p w:rsidR="001158FB" w:rsidRPr="00010B5D" w:rsidRDefault="001158FB" w:rsidP="001158FB">
      <w:pPr>
        <w:rPr>
          <w:rFonts w:ascii="Calibri" w:hAnsi="Calibri" w:cs="Calibri"/>
          <w:sz w:val="24"/>
          <w:szCs w:val="24"/>
        </w:rPr>
      </w:pPr>
      <w:r w:rsidRPr="00010B5D"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 xml:space="preserve">Public </w:t>
      </w:r>
      <w:r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>Speakers</w:t>
      </w:r>
    </w:p>
    <w:p w:rsidR="00BF2C13" w:rsidRDefault="001158FB" w:rsidP="00B034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Members of the public wishing to speak on an agenda item </w:t>
      </w:r>
      <w:r w:rsidRPr="00010B5D">
        <w:rPr>
          <w:rFonts w:ascii="Calibri" w:hAnsi="Calibri" w:cs="Calibri"/>
          <w:sz w:val="24"/>
          <w:szCs w:val="24"/>
        </w:rPr>
        <w:t xml:space="preserve">must </w:t>
      </w:r>
      <w:r>
        <w:rPr>
          <w:rFonts w:ascii="Calibri" w:hAnsi="Calibri" w:cs="Calibri"/>
          <w:sz w:val="24"/>
          <w:szCs w:val="24"/>
        </w:rPr>
        <w:t>register with</w:t>
      </w:r>
      <w:r w:rsidRPr="00010B5D">
        <w:rPr>
          <w:rFonts w:ascii="Calibri" w:hAnsi="Calibri" w:cs="Calibri"/>
          <w:sz w:val="24"/>
          <w:szCs w:val="24"/>
        </w:rPr>
        <w:t xml:space="preserve"> the </w:t>
      </w:r>
      <w:r>
        <w:rPr>
          <w:rFonts w:ascii="Calibri" w:hAnsi="Calibri" w:cs="Calibri"/>
          <w:sz w:val="24"/>
          <w:szCs w:val="24"/>
        </w:rPr>
        <w:t xml:space="preserve">Sustainable </w:t>
      </w:r>
      <w:r w:rsidR="008521FA">
        <w:rPr>
          <w:rFonts w:ascii="Calibri" w:hAnsi="Calibri" w:cs="Calibri"/>
          <w:sz w:val="24"/>
          <w:szCs w:val="24"/>
        </w:rPr>
        <w:t>Development and Construction</w:t>
      </w:r>
      <w:r>
        <w:rPr>
          <w:rFonts w:ascii="Calibri" w:hAnsi="Calibri" w:cs="Calibri"/>
          <w:sz w:val="24"/>
          <w:szCs w:val="24"/>
        </w:rPr>
        <w:t xml:space="preserve"> Department at 214-670-4209 by the close of business </w:t>
      </w:r>
      <w:r w:rsidR="00860BF8">
        <w:rPr>
          <w:rFonts w:ascii="Calibri" w:hAnsi="Calibri" w:cs="Calibri"/>
          <w:sz w:val="24"/>
          <w:szCs w:val="24"/>
        </w:rPr>
        <w:t>Tuesday</w:t>
      </w:r>
      <w:r w:rsidR="00C251F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A17DA0">
        <w:rPr>
          <w:b/>
          <w:sz w:val="24"/>
          <w:szCs w:val="24"/>
          <w:u w:val="single"/>
        </w:rPr>
        <w:t xml:space="preserve">September </w:t>
      </w:r>
      <w:r w:rsidR="000D0547">
        <w:rPr>
          <w:b/>
          <w:sz w:val="24"/>
          <w:szCs w:val="24"/>
          <w:u w:val="single"/>
        </w:rPr>
        <w:t>28</w:t>
      </w:r>
      <w:r w:rsidRPr="00CD4DE7">
        <w:rPr>
          <w:b/>
          <w:sz w:val="24"/>
          <w:szCs w:val="24"/>
          <w:u w:val="single"/>
        </w:rPr>
        <w:t>, 2020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BF2C13" w:rsidRDefault="00BF2C13" w:rsidP="00B03410">
      <w:pPr>
        <w:spacing w:after="0" w:line="240" w:lineRule="auto"/>
        <w:jc w:val="both"/>
        <w:rPr>
          <w:sz w:val="24"/>
          <w:szCs w:val="24"/>
        </w:rPr>
      </w:pPr>
    </w:p>
    <w:p w:rsidR="00BF2C13" w:rsidRDefault="001158FB" w:rsidP="00BF2C1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6B640F">
        <w:rPr>
          <w:sz w:val="24"/>
          <w:szCs w:val="24"/>
        </w:rPr>
        <w:t xml:space="preserve">peakers </w:t>
      </w:r>
      <w:r>
        <w:rPr>
          <w:sz w:val="24"/>
          <w:szCs w:val="24"/>
        </w:rPr>
        <w:t xml:space="preserve">registering </w:t>
      </w:r>
      <w:r w:rsidRPr="006B640F">
        <w:rPr>
          <w:sz w:val="24"/>
          <w:szCs w:val="24"/>
        </w:rPr>
        <w:t xml:space="preserve">will </w:t>
      </w:r>
      <w:r w:rsidR="00C251F5">
        <w:rPr>
          <w:sz w:val="24"/>
          <w:szCs w:val="24"/>
        </w:rPr>
        <w:t>need</w:t>
      </w:r>
      <w:r w:rsidRPr="006B640F">
        <w:rPr>
          <w:sz w:val="24"/>
          <w:szCs w:val="24"/>
        </w:rPr>
        <w:t xml:space="preserve"> to state whether they are the applicant’s representative</w:t>
      </w:r>
      <w:r w:rsidR="00C251F5">
        <w:rPr>
          <w:sz w:val="24"/>
          <w:szCs w:val="24"/>
        </w:rPr>
        <w:t xml:space="preserve">, </w:t>
      </w:r>
      <w:r w:rsidRPr="006B640F">
        <w:rPr>
          <w:sz w:val="24"/>
          <w:szCs w:val="24"/>
        </w:rPr>
        <w:t>proponent</w:t>
      </w:r>
      <w:r w:rsidR="00C251F5">
        <w:rPr>
          <w:sz w:val="24"/>
          <w:szCs w:val="24"/>
        </w:rPr>
        <w:t>, or</w:t>
      </w:r>
      <w:r>
        <w:rPr>
          <w:sz w:val="24"/>
          <w:szCs w:val="24"/>
        </w:rPr>
        <w:t xml:space="preserve"> </w:t>
      </w:r>
      <w:r w:rsidRPr="006B640F">
        <w:rPr>
          <w:sz w:val="24"/>
          <w:szCs w:val="24"/>
        </w:rPr>
        <w:t>opponent.</w:t>
      </w:r>
      <w:r>
        <w:rPr>
          <w:sz w:val="24"/>
          <w:szCs w:val="24"/>
        </w:rPr>
        <w:t xml:space="preserve"> </w:t>
      </w:r>
      <w:r w:rsidR="00C251F5">
        <w:rPr>
          <w:sz w:val="24"/>
          <w:szCs w:val="24"/>
        </w:rPr>
        <w:t xml:space="preserve">Speakers will need </w:t>
      </w:r>
      <w:r w:rsidRPr="006B640F">
        <w:rPr>
          <w:sz w:val="24"/>
          <w:szCs w:val="24"/>
        </w:rPr>
        <w:t xml:space="preserve">to provide </w:t>
      </w:r>
      <w:r w:rsidR="00C251F5">
        <w:rPr>
          <w:sz w:val="24"/>
          <w:szCs w:val="24"/>
        </w:rPr>
        <w:t xml:space="preserve">the </w:t>
      </w:r>
      <w:r w:rsidRPr="006B640F">
        <w:rPr>
          <w:sz w:val="24"/>
          <w:szCs w:val="24"/>
        </w:rPr>
        <w:t xml:space="preserve">spelling of the first name and last name along with their address, daytime phone, email address and item(s)/case(s) they </w:t>
      </w:r>
      <w:r w:rsidR="00C251F5">
        <w:rPr>
          <w:sz w:val="24"/>
          <w:szCs w:val="24"/>
        </w:rPr>
        <w:t>wish to</w:t>
      </w:r>
      <w:r w:rsidRPr="006B640F">
        <w:rPr>
          <w:sz w:val="24"/>
          <w:szCs w:val="24"/>
        </w:rPr>
        <w:t xml:space="preserve"> comment on during the CPC meeting. </w:t>
      </w:r>
      <w:r w:rsidR="00BF2C13">
        <w:rPr>
          <w:sz w:val="24"/>
          <w:szCs w:val="24"/>
        </w:rPr>
        <w:t xml:space="preserve"> If a registered speaker wishes to make a presentation to the Commission, inform staff at the time of registering. </w:t>
      </w:r>
    </w:p>
    <w:p w:rsidR="00BF2C13" w:rsidRDefault="00BF2C13" w:rsidP="00B03410">
      <w:pPr>
        <w:spacing w:after="0" w:line="240" w:lineRule="auto"/>
        <w:jc w:val="both"/>
        <w:rPr>
          <w:sz w:val="24"/>
          <w:szCs w:val="24"/>
        </w:rPr>
      </w:pPr>
    </w:p>
    <w:p w:rsidR="00C251F5" w:rsidRDefault="00C251F5" w:rsidP="00B0341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Speakers who wish to make a presentation at the CPC hearing </w:t>
      </w:r>
      <w:r w:rsidR="00BF2C13">
        <w:rPr>
          <w:sz w:val="24"/>
          <w:szCs w:val="24"/>
        </w:rPr>
        <w:t xml:space="preserve">will be given the opportunity to share their screen and show their presentation.  A pdf of the presentation should be sent to </w:t>
      </w:r>
      <w:hyperlink r:id="rId7" w:history="1">
        <w:r w:rsidR="00BF2C13" w:rsidRPr="007F241A">
          <w:rPr>
            <w:rStyle w:val="Hyperlink"/>
            <w:sz w:val="24"/>
            <w:szCs w:val="24"/>
          </w:rPr>
          <w:t>Yolanda.hernandez@dallascityhall.com</w:t>
        </w:r>
      </w:hyperlink>
      <w:r w:rsidR="00BF2C13">
        <w:rPr>
          <w:sz w:val="24"/>
          <w:szCs w:val="24"/>
        </w:rPr>
        <w:t xml:space="preserve"> by end of day </w:t>
      </w:r>
      <w:r w:rsidR="000D0547">
        <w:rPr>
          <w:sz w:val="24"/>
          <w:szCs w:val="24"/>
        </w:rPr>
        <w:t>October</w:t>
      </w:r>
      <w:r w:rsidR="00A17DA0">
        <w:rPr>
          <w:sz w:val="24"/>
          <w:szCs w:val="24"/>
        </w:rPr>
        <w:t xml:space="preserve"> </w:t>
      </w:r>
      <w:r w:rsidR="000D0547">
        <w:rPr>
          <w:sz w:val="24"/>
          <w:szCs w:val="24"/>
        </w:rPr>
        <w:t>1</w:t>
      </w:r>
      <w:r w:rsidR="00BF2C13">
        <w:rPr>
          <w:sz w:val="24"/>
          <w:szCs w:val="24"/>
        </w:rPr>
        <w:t xml:space="preserve"> for our files.</w:t>
      </w:r>
      <w:r>
        <w:rPr>
          <w:sz w:val="24"/>
          <w:szCs w:val="24"/>
        </w:rPr>
        <w:t xml:space="preserve"> </w:t>
      </w:r>
    </w:p>
    <w:p w:rsidR="00C251F5" w:rsidRDefault="00C251F5" w:rsidP="00B03410">
      <w:pPr>
        <w:spacing w:after="0" w:line="240" w:lineRule="auto"/>
        <w:jc w:val="both"/>
        <w:rPr>
          <w:sz w:val="24"/>
          <w:szCs w:val="24"/>
        </w:rPr>
      </w:pPr>
    </w:p>
    <w:p w:rsidR="008521FA" w:rsidRDefault="00BF2C13" w:rsidP="00B0341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 speakers not connecting via the videoconference link below, you</w:t>
      </w:r>
      <w:r w:rsidR="00B03410" w:rsidRPr="006B640F">
        <w:rPr>
          <w:sz w:val="24"/>
          <w:szCs w:val="24"/>
        </w:rPr>
        <w:t xml:space="preserve"> will receive </w:t>
      </w:r>
      <w:r w:rsidR="007735D5">
        <w:rPr>
          <w:sz w:val="24"/>
          <w:szCs w:val="24"/>
        </w:rPr>
        <w:t xml:space="preserve">a </w:t>
      </w:r>
      <w:r w:rsidR="00B03410" w:rsidRPr="006B640F">
        <w:rPr>
          <w:sz w:val="24"/>
          <w:szCs w:val="24"/>
        </w:rPr>
        <w:t xml:space="preserve">telephone call from WebEx </w:t>
      </w:r>
      <w:r w:rsidR="008521FA">
        <w:rPr>
          <w:sz w:val="24"/>
          <w:szCs w:val="24"/>
        </w:rPr>
        <w:t xml:space="preserve">prior to the item being read into the record. </w:t>
      </w:r>
      <w:r w:rsidR="00F26F46">
        <w:rPr>
          <w:sz w:val="24"/>
          <w:szCs w:val="24"/>
        </w:rPr>
        <w:t xml:space="preserve">The number will depict a California </w:t>
      </w:r>
      <w:r w:rsidR="00C03B81">
        <w:rPr>
          <w:sz w:val="24"/>
          <w:szCs w:val="24"/>
        </w:rPr>
        <w:t>area code</w:t>
      </w:r>
      <w:r w:rsidR="00F26F4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C03B81">
        <w:rPr>
          <w:sz w:val="24"/>
          <w:szCs w:val="24"/>
        </w:rPr>
        <w:t>When</w:t>
      </w:r>
      <w:r w:rsidR="00F26F46">
        <w:rPr>
          <w:sz w:val="24"/>
          <w:szCs w:val="24"/>
        </w:rPr>
        <w:t xml:space="preserve"> you receive </w:t>
      </w:r>
      <w:r w:rsidR="00C03B81">
        <w:rPr>
          <w:sz w:val="24"/>
          <w:szCs w:val="24"/>
        </w:rPr>
        <w:t>the call</w:t>
      </w:r>
      <w:r>
        <w:rPr>
          <w:sz w:val="24"/>
          <w:szCs w:val="24"/>
        </w:rPr>
        <w:t>,</w:t>
      </w:r>
      <w:r w:rsidR="00C03B81">
        <w:rPr>
          <w:sz w:val="24"/>
          <w:szCs w:val="24"/>
        </w:rPr>
        <w:t xml:space="preserve"> </w:t>
      </w:r>
      <w:r w:rsidR="00F26F46">
        <w:rPr>
          <w:sz w:val="24"/>
          <w:szCs w:val="24"/>
        </w:rPr>
        <w:t xml:space="preserve">follow the prompts to join the meeting. </w:t>
      </w:r>
      <w:r w:rsidR="008521FA">
        <w:rPr>
          <w:sz w:val="24"/>
          <w:szCs w:val="24"/>
        </w:rPr>
        <w:t>It is important that when called, the speaker remains on the line until the case in which the</w:t>
      </w:r>
      <w:r w:rsidR="00C03B81">
        <w:rPr>
          <w:sz w:val="24"/>
          <w:szCs w:val="24"/>
        </w:rPr>
        <w:t>y</w:t>
      </w:r>
      <w:r w:rsidR="008521FA">
        <w:rPr>
          <w:sz w:val="24"/>
          <w:szCs w:val="24"/>
        </w:rPr>
        <w:t xml:space="preserve"> are interested has been concluded. </w:t>
      </w:r>
    </w:p>
    <w:p w:rsidR="008521FA" w:rsidRDefault="008521FA" w:rsidP="00B03410">
      <w:pPr>
        <w:spacing w:after="0" w:line="240" w:lineRule="auto"/>
        <w:jc w:val="both"/>
        <w:rPr>
          <w:sz w:val="24"/>
          <w:szCs w:val="24"/>
        </w:rPr>
      </w:pPr>
    </w:p>
    <w:p w:rsidR="00BF2C13" w:rsidRDefault="00BF2C13" w:rsidP="001158F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1158FB">
        <w:rPr>
          <w:rFonts w:ascii="Calibri" w:hAnsi="Calibri" w:cs="Calibri"/>
          <w:sz w:val="24"/>
          <w:szCs w:val="24"/>
        </w:rPr>
        <w:t xml:space="preserve">iewing </w:t>
      </w:r>
      <w:r w:rsidR="008521FA">
        <w:rPr>
          <w:rFonts w:ascii="Calibri" w:hAnsi="Calibri" w:cs="Calibri"/>
          <w:sz w:val="24"/>
          <w:szCs w:val="24"/>
        </w:rPr>
        <w:t xml:space="preserve">of the CPC </w:t>
      </w:r>
      <w:r>
        <w:rPr>
          <w:rFonts w:ascii="Calibri" w:hAnsi="Calibri" w:cs="Calibri"/>
          <w:sz w:val="24"/>
          <w:szCs w:val="24"/>
        </w:rPr>
        <w:t xml:space="preserve">public </w:t>
      </w:r>
      <w:r w:rsidR="008521FA">
        <w:rPr>
          <w:rFonts w:ascii="Calibri" w:hAnsi="Calibri" w:cs="Calibri"/>
          <w:sz w:val="24"/>
          <w:szCs w:val="24"/>
        </w:rPr>
        <w:t xml:space="preserve">hearing can be accessed </w:t>
      </w:r>
      <w:r w:rsidR="001158FB" w:rsidRPr="00010B5D">
        <w:rPr>
          <w:rFonts w:ascii="Calibri" w:hAnsi="Calibri" w:cs="Calibri"/>
          <w:sz w:val="24"/>
          <w:szCs w:val="24"/>
        </w:rPr>
        <w:t xml:space="preserve">on Spectrum Cable Channel </w:t>
      </w:r>
      <w:r w:rsidR="00CD4DE7">
        <w:rPr>
          <w:rFonts w:ascii="Calibri" w:hAnsi="Calibri" w:cs="Calibri"/>
          <w:sz w:val="24"/>
          <w:szCs w:val="24"/>
        </w:rPr>
        <w:t xml:space="preserve">95 or </w:t>
      </w:r>
      <w:r w:rsidR="007735D5">
        <w:rPr>
          <w:rFonts w:ascii="Calibri" w:hAnsi="Calibri" w:cs="Calibri"/>
          <w:sz w:val="24"/>
          <w:szCs w:val="24"/>
        </w:rPr>
        <w:t>9</w:t>
      </w:r>
      <w:r w:rsidR="00CD4DE7">
        <w:rPr>
          <w:rFonts w:ascii="Calibri" w:hAnsi="Calibri" w:cs="Calibri"/>
          <w:sz w:val="24"/>
          <w:szCs w:val="24"/>
        </w:rPr>
        <w:t>6</w:t>
      </w:r>
      <w:r w:rsidR="008521FA">
        <w:rPr>
          <w:rFonts w:ascii="Calibri" w:hAnsi="Calibri" w:cs="Calibri"/>
          <w:sz w:val="24"/>
          <w:szCs w:val="24"/>
        </w:rPr>
        <w:t xml:space="preserve"> or </w:t>
      </w:r>
      <w:r w:rsidRPr="00A441F3">
        <w:rPr>
          <w:rFonts w:ascii="Arial" w:hAnsi="Arial" w:cs="Arial"/>
          <w:sz w:val="21"/>
          <w:szCs w:val="21"/>
        </w:rPr>
        <w:t>bit.ly/</w:t>
      </w:r>
      <w:proofErr w:type="spellStart"/>
      <w:r w:rsidRPr="00A441F3">
        <w:rPr>
          <w:rFonts w:ascii="Arial" w:hAnsi="Arial" w:cs="Arial"/>
          <w:sz w:val="21"/>
          <w:szCs w:val="21"/>
        </w:rPr>
        <w:t>cityofdallastv</w:t>
      </w:r>
      <w:proofErr w:type="spellEnd"/>
      <w:r>
        <w:rPr>
          <w:rFonts w:ascii="Arial" w:hAnsi="Arial" w:cs="Arial"/>
          <w:sz w:val="21"/>
          <w:szCs w:val="21"/>
        </w:rPr>
        <w:t xml:space="preserve"> for live streaming</w:t>
      </w:r>
      <w:r>
        <w:rPr>
          <w:rFonts w:ascii="Calibri" w:hAnsi="Calibri" w:cs="Calibri"/>
          <w:sz w:val="24"/>
          <w:szCs w:val="24"/>
        </w:rPr>
        <w:t>.</w:t>
      </w:r>
    </w:p>
    <w:p w:rsidR="00BF2C13" w:rsidRDefault="00BF2C13" w:rsidP="001158F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F4C27" w:rsidRDefault="00BF2C13" w:rsidP="001158F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connect to the videoconference </w:t>
      </w:r>
      <w:r w:rsidR="008521FA">
        <w:rPr>
          <w:rFonts w:ascii="Calibri" w:hAnsi="Calibri" w:cs="Calibri"/>
          <w:sz w:val="24"/>
          <w:szCs w:val="24"/>
        </w:rPr>
        <w:t xml:space="preserve">via the </w:t>
      </w:r>
      <w:r w:rsidR="00EF4C27">
        <w:rPr>
          <w:rFonts w:ascii="Calibri" w:hAnsi="Calibri" w:cs="Calibri"/>
          <w:sz w:val="24"/>
          <w:szCs w:val="24"/>
        </w:rPr>
        <w:t>WebEx</w:t>
      </w:r>
      <w:r>
        <w:rPr>
          <w:rFonts w:ascii="Calibri" w:hAnsi="Calibri" w:cs="Calibri"/>
          <w:sz w:val="24"/>
          <w:szCs w:val="24"/>
        </w:rPr>
        <w:t>, click on the</w:t>
      </w:r>
      <w:r w:rsidR="00EF4C27">
        <w:rPr>
          <w:rFonts w:ascii="Calibri" w:hAnsi="Calibri" w:cs="Calibri"/>
          <w:sz w:val="24"/>
          <w:szCs w:val="24"/>
        </w:rPr>
        <w:t xml:space="preserve"> link below: </w:t>
      </w:r>
    </w:p>
    <w:p w:rsidR="00CD4DE7" w:rsidRDefault="00FF6DFA" w:rsidP="000D0547">
      <w:pPr>
        <w:spacing w:after="0" w:line="240" w:lineRule="auto"/>
        <w:ind w:right="-90"/>
        <w:jc w:val="both"/>
        <w:rPr>
          <w:rFonts w:ascii="Calibri" w:eastAsia="Times New Roman" w:hAnsi="Calibri" w:cs="Calibri"/>
          <w:color w:val="0563C1"/>
          <w:sz w:val="21"/>
          <w:szCs w:val="21"/>
          <w:u w:val="single"/>
        </w:rPr>
      </w:pPr>
      <w:hyperlink r:id="rId8" w:history="1">
        <w:r w:rsidRPr="00FB27BC">
          <w:rPr>
            <w:rStyle w:val="Hyperlink"/>
            <w:rFonts w:ascii="Calibri" w:eastAsia="Times New Roman" w:hAnsi="Calibri" w:cs="Calibri"/>
            <w:sz w:val="21"/>
            <w:szCs w:val="21"/>
          </w:rPr>
          <w:t>https://dallascityhall.webex.com/dallascityhall/onstage/g.php?MTID=eaf2e127422deab7fd13ab0aa5b0bb163</w:t>
        </w:r>
      </w:hyperlink>
    </w:p>
    <w:p w:rsidR="00FF6DFA" w:rsidRDefault="00FF6DFA" w:rsidP="000D0547">
      <w:pPr>
        <w:spacing w:after="0" w:line="240" w:lineRule="auto"/>
        <w:ind w:right="-90"/>
        <w:jc w:val="both"/>
        <w:rPr>
          <w:rFonts w:ascii="Calibri" w:eastAsia="Times New Roman" w:hAnsi="Calibri" w:cs="Calibri"/>
          <w:color w:val="0563C1"/>
          <w:sz w:val="21"/>
          <w:szCs w:val="21"/>
          <w:u w:val="single"/>
        </w:rPr>
      </w:pPr>
    </w:p>
    <w:p w:rsidR="00FF6DFA" w:rsidRDefault="00FF6DFA" w:rsidP="00FF6DFA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:rsidR="00FF6DFA" w:rsidRDefault="00FF6DFA" w:rsidP="00FF6DFA">
      <w:pPr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Google Chrome and </w:t>
      </w:r>
      <w:proofErr w:type="spellStart"/>
      <w:r>
        <w:rPr>
          <w:rFonts w:ascii="Calibri" w:hAnsi="Calibri" w:cs="Calibri"/>
          <w:sz w:val="23"/>
          <w:szCs w:val="23"/>
        </w:rPr>
        <w:t>FireFox</w:t>
      </w:r>
      <w:proofErr w:type="spellEnd"/>
      <w:r>
        <w:rPr>
          <w:rFonts w:ascii="Calibri" w:hAnsi="Calibri" w:cs="Calibri"/>
          <w:sz w:val="23"/>
          <w:szCs w:val="23"/>
        </w:rPr>
        <w:t xml:space="preserve"> are the ideal internet web browsers to use with WebEx.</w:t>
      </w:r>
    </w:p>
    <w:p w:rsidR="00FF6DFA" w:rsidRPr="000D0547" w:rsidRDefault="00FF6DFA" w:rsidP="000D0547">
      <w:pPr>
        <w:spacing w:after="0" w:line="240" w:lineRule="auto"/>
        <w:ind w:right="-90"/>
        <w:jc w:val="both"/>
        <w:rPr>
          <w:rFonts w:ascii="Calibri" w:eastAsia="Times New Roman" w:hAnsi="Calibri" w:cs="Calibri"/>
          <w:color w:val="0563C1"/>
          <w:sz w:val="21"/>
          <w:szCs w:val="21"/>
          <w:u w:val="single"/>
        </w:rPr>
      </w:pPr>
    </w:p>
    <w:p w:rsidR="00603F36" w:rsidRDefault="00603F36" w:rsidP="001158FB">
      <w:pPr>
        <w:spacing w:after="0" w:line="240" w:lineRule="auto"/>
        <w:jc w:val="both"/>
        <w:rPr>
          <w:rFonts w:ascii="Calibri" w:hAnsi="Calibri" w:cs="Calibri"/>
          <w:color w:val="0563C1"/>
          <w:sz w:val="23"/>
          <w:szCs w:val="23"/>
          <w:u w:val="single"/>
        </w:rPr>
      </w:pPr>
      <w:bookmarkStart w:id="0" w:name="_GoBack"/>
      <w:bookmarkEnd w:id="0"/>
    </w:p>
    <w:sectPr w:rsidR="00603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traface Text Book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D3168"/>
    <w:multiLevelType w:val="hybridMultilevel"/>
    <w:tmpl w:val="362C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44E60"/>
    <w:multiLevelType w:val="hybridMultilevel"/>
    <w:tmpl w:val="C84CC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FB"/>
    <w:rsid w:val="000D0547"/>
    <w:rsid w:val="001158FB"/>
    <w:rsid w:val="0025274F"/>
    <w:rsid w:val="002D79CE"/>
    <w:rsid w:val="003933FA"/>
    <w:rsid w:val="004B058C"/>
    <w:rsid w:val="005B30C4"/>
    <w:rsid w:val="00603F36"/>
    <w:rsid w:val="007735D5"/>
    <w:rsid w:val="008521FA"/>
    <w:rsid w:val="00860BF8"/>
    <w:rsid w:val="008C45C1"/>
    <w:rsid w:val="009B089F"/>
    <w:rsid w:val="00A17DA0"/>
    <w:rsid w:val="00A87F65"/>
    <w:rsid w:val="00AB0A78"/>
    <w:rsid w:val="00B03410"/>
    <w:rsid w:val="00BA76DE"/>
    <w:rsid w:val="00BF2C13"/>
    <w:rsid w:val="00C03B81"/>
    <w:rsid w:val="00C251F5"/>
    <w:rsid w:val="00CD4DE7"/>
    <w:rsid w:val="00E5741C"/>
    <w:rsid w:val="00EF4C27"/>
    <w:rsid w:val="00F26F46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36310D"/>
  <w15:chartTrackingRefBased/>
  <w15:docId w15:val="{A0905B7A-BE73-4D82-9401-A67804BD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8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51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4D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2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llascityhall.webex.com/dallascityhall/onstage/g.php?MTID=eaf2e127422deab7fd13ab0aa5b0bb163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Yolanda.hernandez@dallascityhall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60D09.34A03670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28D0683A30942BDA6E6A5F41F7D31" ma:contentTypeVersion="0" ma:contentTypeDescription="Create a new document." ma:contentTypeScope="" ma:versionID="3bc80642e04e7a7d684944bbe9c4e5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c3cda2c8b39f88eabd54cbf92a846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506268-06B4-46EF-8615-209F675E627F}"/>
</file>

<file path=customXml/itemProps2.xml><?xml version="1.0" encoding="utf-8"?>
<ds:datastoreItem xmlns:ds="http://schemas.openxmlformats.org/officeDocument/2006/customXml" ds:itemID="{7B59CD22-08AC-41F5-B6DD-7E443E8FA5A5}"/>
</file>

<file path=customXml/itemProps3.xml><?xml version="1.0" encoding="utf-8"?>
<ds:datastoreItem xmlns:ds="http://schemas.openxmlformats.org/officeDocument/2006/customXml" ds:itemID="{BDDD6458-C290-4E08-A5DB-19CE56F5F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Tennant, Jeremy E</dc:creator>
  <cp:keywords/>
  <dc:description/>
  <cp:lastModifiedBy>Dean, Neva</cp:lastModifiedBy>
  <cp:revision>8</cp:revision>
  <cp:lastPrinted>2020-04-30T14:17:00Z</cp:lastPrinted>
  <dcterms:created xsi:type="dcterms:W3CDTF">2020-08-12T19:47:00Z</dcterms:created>
  <dcterms:modified xsi:type="dcterms:W3CDTF">2020-09-24T03:16:00Z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0x01010026728D0683A30942BDA6E6A5F41F7D31</vt:lpwstr>
  </property>
</Properties>
</file>